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7C" w:rsidRPr="00C32E2A" w:rsidRDefault="006B7ECD" w:rsidP="006B7ECD">
      <w:pPr>
        <w:pStyle w:val="Header"/>
        <w:pBdr>
          <w:top w:val="single" w:sz="8" w:space="1" w:color="auto"/>
          <w:left w:val="single" w:sz="8" w:space="4" w:color="auto"/>
          <w:bottom w:val="single" w:sz="8" w:space="1" w:color="auto"/>
          <w:right w:val="single" w:sz="8" w:space="4" w:color="auto"/>
        </w:pBdr>
        <w:tabs>
          <w:tab w:val="clear" w:pos="567"/>
          <w:tab w:val="clear" w:pos="4320"/>
          <w:tab w:val="clear" w:pos="8640"/>
        </w:tabs>
        <w:ind w:left="7560" w:right="369"/>
        <w:jc w:val="center"/>
        <w:rPr>
          <w:rFonts w:cs="Arial"/>
          <w:b/>
          <w:sz w:val="28"/>
          <w:szCs w:val="28"/>
        </w:rPr>
      </w:pPr>
      <w:r>
        <w:rPr>
          <w:rFonts w:cs="Arial"/>
          <w:b/>
          <w:sz w:val="28"/>
          <w:szCs w:val="28"/>
        </w:rPr>
        <w:t>DSC</w:t>
      </w:r>
    </w:p>
    <w:p w:rsidR="0045607C" w:rsidRPr="00A8166B" w:rsidRDefault="008A1AE8">
      <w:pPr>
        <w:pStyle w:val="Header"/>
        <w:rPr>
          <w:rFonts w:cs="Arial"/>
        </w:rPr>
      </w:pPr>
      <w:r>
        <w:rPr>
          <w:rFonts w:cs="Arial"/>
        </w:rPr>
        <w:t xml:space="preserve">254 </w:t>
      </w:r>
      <w:r w:rsidR="006B7ECD">
        <w:rPr>
          <w:rFonts w:cs="Arial"/>
        </w:rPr>
        <w:t>DSC 15</w:t>
      </w:r>
      <w:r w:rsidR="00F477EA" w:rsidRPr="00A8166B">
        <w:rPr>
          <w:rFonts w:cs="Arial"/>
        </w:rPr>
        <w:t xml:space="preserve"> E</w:t>
      </w:r>
    </w:p>
    <w:p w:rsidR="0045607C" w:rsidRPr="00A8166B" w:rsidRDefault="0045607C">
      <w:pPr>
        <w:pStyle w:val="Header"/>
        <w:rPr>
          <w:rFonts w:cs="Arial"/>
        </w:rPr>
      </w:pPr>
      <w:r w:rsidRPr="00A8166B">
        <w:rPr>
          <w:rFonts w:cs="Arial"/>
        </w:rPr>
        <w:t xml:space="preserve">Original: </w:t>
      </w:r>
      <w:r w:rsidR="00D60CF6">
        <w:rPr>
          <w:rFonts w:cs="Arial"/>
        </w:rPr>
        <w:t>English</w:t>
      </w:r>
    </w:p>
    <w:p w:rsidR="0045607C" w:rsidRPr="00A8166B" w:rsidRDefault="0045607C">
      <w:pPr>
        <w:pStyle w:val="Header"/>
        <w:rPr>
          <w:rFonts w:cs="Arial"/>
        </w:rPr>
      </w:pPr>
    </w:p>
    <w:p w:rsidR="003F031E" w:rsidRPr="00A8166B" w:rsidRDefault="003F031E" w:rsidP="003F031E">
      <w:pPr>
        <w:pStyle w:val="Header"/>
        <w:ind w:right="-1"/>
        <w:rPr>
          <w:rFonts w:cs="Arial"/>
          <w:color w:val="000000"/>
          <w:szCs w:val="22"/>
          <w:shd w:val="clear" w:color="auto" w:fill="FFFFFF"/>
        </w:rPr>
      </w:pPr>
    </w:p>
    <w:p w:rsidR="00496FFB" w:rsidRPr="00A8166B" w:rsidRDefault="00496FFB" w:rsidP="003F031E">
      <w:pPr>
        <w:pStyle w:val="Header"/>
        <w:ind w:right="-1"/>
        <w:rPr>
          <w:rFonts w:cs="Arial"/>
          <w:color w:val="000000"/>
          <w:szCs w:val="22"/>
          <w:shd w:val="clear" w:color="auto" w:fill="FFFFFF"/>
        </w:rPr>
      </w:pPr>
    </w:p>
    <w:p w:rsidR="00496FFB" w:rsidRPr="00A8166B" w:rsidRDefault="00496FFB" w:rsidP="003F031E">
      <w:pPr>
        <w:pStyle w:val="Header"/>
        <w:ind w:right="-1"/>
        <w:rPr>
          <w:rFonts w:cs="Arial"/>
          <w:color w:val="000000"/>
          <w:szCs w:val="22"/>
          <w:shd w:val="clear" w:color="auto" w:fill="FFFFFF"/>
        </w:rPr>
      </w:pPr>
    </w:p>
    <w:p w:rsidR="00496FFB" w:rsidRPr="00A8166B" w:rsidRDefault="00C8517E" w:rsidP="00496FFB">
      <w:pPr>
        <w:ind w:right="-1"/>
        <w:jc w:val="center"/>
        <w:rPr>
          <w:rFonts w:cs="Arial"/>
          <w:color w:val="0070C0"/>
          <w:spacing w:val="-4"/>
        </w:rPr>
      </w:pPr>
      <w:r>
        <w:rPr>
          <w:rFonts w:ascii="Maiandra GD" w:hAnsi="Maiandra GD"/>
          <w:noProof/>
          <w:color w:val="0070C0"/>
          <w:spacing w:val="-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 ANNIVERSARY EN AND FR" style="width:223.8pt;height:96.6pt;visibility:visible">
            <v:imagedata r:id="rId9" o:title="LOGO ANNIVERSARY EN AND FR"/>
          </v:shape>
        </w:pict>
      </w:r>
    </w:p>
    <w:p w:rsidR="00AA308C" w:rsidRPr="00A8166B" w:rsidRDefault="00AA308C" w:rsidP="00AA308C">
      <w:pPr>
        <w:jc w:val="center"/>
        <w:rPr>
          <w:rFonts w:cs="Arial"/>
          <w:spacing w:val="20"/>
          <w:sz w:val="36"/>
          <w:szCs w:val="36"/>
        </w:rPr>
      </w:pPr>
      <w:r w:rsidRPr="00A8166B">
        <w:rPr>
          <w:rFonts w:cs="Arial"/>
          <w:spacing w:val="20"/>
          <w:sz w:val="36"/>
          <w:szCs w:val="36"/>
        </w:rPr>
        <w:t>NATO Parliamentary Assembly</w:t>
      </w:r>
    </w:p>
    <w:p w:rsidR="00AA308C" w:rsidRPr="00A8166B" w:rsidRDefault="00AA308C" w:rsidP="00AA308C"/>
    <w:p w:rsidR="00496FFB" w:rsidRPr="00A8166B" w:rsidRDefault="00496FFB" w:rsidP="003F031E">
      <w:pPr>
        <w:pStyle w:val="Header"/>
        <w:ind w:right="-1"/>
        <w:rPr>
          <w:rFonts w:cs="Arial"/>
          <w:color w:val="0070C0"/>
          <w:spacing w:val="-4"/>
          <w:sz w:val="20"/>
        </w:rPr>
      </w:pPr>
    </w:p>
    <w:p w:rsidR="003F031E" w:rsidRPr="00A8166B" w:rsidRDefault="003F031E" w:rsidP="003F031E">
      <w:pPr>
        <w:pStyle w:val="Header"/>
        <w:ind w:right="-1"/>
        <w:rPr>
          <w:rFonts w:cs="Arial"/>
          <w:color w:val="0070C0"/>
          <w:spacing w:val="-4"/>
          <w:sz w:val="20"/>
        </w:rPr>
      </w:pPr>
    </w:p>
    <w:p w:rsidR="0045607C" w:rsidRPr="00A8166B" w:rsidRDefault="0045607C">
      <w:pPr>
        <w:jc w:val="center"/>
        <w:rPr>
          <w:rFonts w:cs="Arial"/>
          <w:sz w:val="24"/>
        </w:rPr>
      </w:pPr>
    </w:p>
    <w:p w:rsidR="0045607C" w:rsidRPr="00A8166B" w:rsidRDefault="0045607C">
      <w:pPr>
        <w:jc w:val="center"/>
        <w:rPr>
          <w:rFonts w:cs="Arial"/>
          <w:sz w:val="24"/>
        </w:rPr>
      </w:pPr>
    </w:p>
    <w:p w:rsidR="0045607C" w:rsidRPr="00A8166B" w:rsidRDefault="0045607C">
      <w:pPr>
        <w:jc w:val="center"/>
        <w:rPr>
          <w:rFonts w:cs="Arial"/>
          <w:sz w:val="24"/>
        </w:rPr>
      </w:pPr>
    </w:p>
    <w:p w:rsidR="0045607C" w:rsidRPr="00A8166B" w:rsidRDefault="0045607C">
      <w:pPr>
        <w:jc w:val="center"/>
        <w:rPr>
          <w:rFonts w:cs="Arial"/>
          <w:sz w:val="24"/>
        </w:rPr>
      </w:pPr>
    </w:p>
    <w:p w:rsidR="0045607C" w:rsidRPr="00A8166B" w:rsidRDefault="0045607C">
      <w:pPr>
        <w:jc w:val="center"/>
        <w:rPr>
          <w:rFonts w:cs="Arial"/>
          <w:sz w:val="24"/>
        </w:rPr>
      </w:pPr>
    </w:p>
    <w:p w:rsidR="00EE6894" w:rsidRPr="00A8166B" w:rsidRDefault="00EE6894">
      <w:pPr>
        <w:jc w:val="center"/>
        <w:rPr>
          <w:rFonts w:cs="Arial"/>
          <w:sz w:val="24"/>
        </w:rPr>
      </w:pPr>
    </w:p>
    <w:p w:rsidR="0045607C" w:rsidRPr="00A8166B" w:rsidRDefault="0045607C">
      <w:pPr>
        <w:jc w:val="center"/>
        <w:rPr>
          <w:rFonts w:cs="Arial"/>
          <w:sz w:val="24"/>
        </w:rPr>
      </w:pPr>
    </w:p>
    <w:p w:rsidR="0045607C" w:rsidRPr="00A8166B" w:rsidRDefault="0045607C">
      <w:pPr>
        <w:jc w:val="center"/>
        <w:rPr>
          <w:rFonts w:cs="Arial"/>
          <w:sz w:val="24"/>
        </w:rPr>
      </w:pPr>
    </w:p>
    <w:p w:rsidR="0045607C" w:rsidRPr="008D4DF1" w:rsidRDefault="00F477EA" w:rsidP="00820AB7">
      <w:pPr>
        <w:pStyle w:val="Heading5"/>
        <w:numPr>
          <w:ilvl w:val="0"/>
          <w:numId w:val="0"/>
        </w:numPr>
        <w:rPr>
          <w:rFonts w:cs="Arial"/>
          <w:b/>
          <w:bCs/>
          <w:szCs w:val="40"/>
        </w:rPr>
      </w:pPr>
      <w:r w:rsidRPr="008D4DF1">
        <w:rPr>
          <w:rFonts w:cs="Arial"/>
          <w:b/>
          <w:bCs/>
          <w:szCs w:val="40"/>
        </w:rPr>
        <w:t>SUMMARY</w:t>
      </w:r>
    </w:p>
    <w:p w:rsidR="0045607C" w:rsidRPr="00A8166B" w:rsidRDefault="0045607C">
      <w:pPr>
        <w:jc w:val="center"/>
        <w:rPr>
          <w:rFonts w:cs="Arial"/>
          <w:b/>
          <w:sz w:val="28"/>
        </w:rPr>
      </w:pPr>
    </w:p>
    <w:p w:rsidR="0045607C" w:rsidRPr="00A8166B" w:rsidRDefault="0045607C">
      <w:pPr>
        <w:jc w:val="center"/>
        <w:rPr>
          <w:rFonts w:cs="Arial"/>
          <w:b/>
        </w:rPr>
      </w:pPr>
    </w:p>
    <w:p w:rsidR="0045607C" w:rsidRDefault="00F477EA">
      <w:pPr>
        <w:jc w:val="center"/>
        <w:rPr>
          <w:rFonts w:cs="Arial"/>
          <w:sz w:val="24"/>
          <w:szCs w:val="24"/>
        </w:rPr>
      </w:pPr>
      <w:r w:rsidRPr="00A8166B">
        <w:rPr>
          <w:rFonts w:cs="Arial"/>
          <w:sz w:val="24"/>
          <w:szCs w:val="24"/>
        </w:rPr>
        <w:t xml:space="preserve">of the meeting of the </w:t>
      </w:r>
      <w:r w:rsidR="006B7ECD">
        <w:rPr>
          <w:rFonts w:cs="Arial"/>
          <w:sz w:val="24"/>
          <w:szCs w:val="24"/>
        </w:rPr>
        <w:t>Defence and Security Committee</w:t>
      </w:r>
    </w:p>
    <w:p w:rsidR="00455F4C" w:rsidRPr="00A8166B" w:rsidRDefault="00455F4C">
      <w:pPr>
        <w:jc w:val="center"/>
        <w:rPr>
          <w:rFonts w:cs="Arial"/>
          <w:sz w:val="24"/>
          <w:szCs w:val="24"/>
        </w:rPr>
      </w:pPr>
    </w:p>
    <w:p w:rsidR="002A466D" w:rsidRDefault="002A466D">
      <w:pPr>
        <w:jc w:val="center"/>
        <w:rPr>
          <w:rFonts w:cs="Arial"/>
          <w:i/>
          <w:iCs/>
          <w:sz w:val="24"/>
          <w:szCs w:val="24"/>
        </w:rPr>
      </w:pPr>
    </w:p>
    <w:p w:rsidR="00174B7C" w:rsidRDefault="00D1490E">
      <w:pPr>
        <w:jc w:val="center"/>
        <w:rPr>
          <w:rFonts w:cs="Arial"/>
          <w:i/>
          <w:iCs/>
          <w:sz w:val="24"/>
          <w:szCs w:val="24"/>
        </w:rPr>
      </w:pPr>
      <w:r w:rsidRPr="00D1490E">
        <w:rPr>
          <w:rFonts w:cs="Arial"/>
          <w:i/>
          <w:iCs/>
          <w:sz w:val="24"/>
          <w:szCs w:val="24"/>
        </w:rPr>
        <w:t>Lysefjorden B</w:t>
      </w:r>
      <w:r>
        <w:rPr>
          <w:rFonts w:cs="Arial"/>
          <w:i/>
          <w:iCs/>
          <w:sz w:val="24"/>
          <w:szCs w:val="24"/>
        </w:rPr>
        <w:t xml:space="preserve">, </w:t>
      </w:r>
      <w:r w:rsidR="00174B7C">
        <w:rPr>
          <w:rFonts w:cs="Arial"/>
          <w:i/>
          <w:iCs/>
          <w:sz w:val="24"/>
          <w:szCs w:val="24"/>
        </w:rPr>
        <w:t>Stavanger Forum</w:t>
      </w:r>
    </w:p>
    <w:p w:rsidR="0045607C" w:rsidRPr="00A8166B" w:rsidRDefault="00F37294">
      <w:pPr>
        <w:jc w:val="center"/>
        <w:rPr>
          <w:rFonts w:cs="Arial"/>
          <w:i/>
          <w:iCs/>
          <w:sz w:val="24"/>
          <w:szCs w:val="24"/>
        </w:rPr>
      </w:pPr>
      <w:r>
        <w:rPr>
          <w:rFonts w:cs="Arial"/>
          <w:i/>
          <w:iCs/>
          <w:sz w:val="24"/>
          <w:szCs w:val="24"/>
        </w:rPr>
        <w:t>Stavanger, Norway</w:t>
      </w:r>
    </w:p>
    <w:p w:rsidR="0045607C" w:rsidRPr="00A8166B" w:rsidRDefault="0045607C" w:rsidP="008B2529">
      <w:pPr>
        <w:jc w:val="center"/>
        <w:rPr>
          <w:rFonts w:cs="Arial"/>
          <w:sz w:val="24"/>
          <w:szCs w:val="24"/>
        </w:rPr>
      </w:pPr>
    </w:p>
    <w:p w:rsidR="0045607C" w:rsidRPr="00A8166B" w:rsidRDefault="0045607C">
      <w:pPr>
        <w:ind w:right="454"/>
        <w:jc w:val="center"/>
        <w:rPr>
          <w:rFonts w:cs="Arial"/>
          <w:sz w:val="24"/>
          <w:szCs w:val="24"/>
        </w:rPr>
      </w:pPr>
    </w:p>
    <w:p w:rsidR="0045607C" w:rsidRPr="00A8166B" w:rsidRDefault="00174B7C">
      <w:pPr>
        <w:jc w:val="center"/>
        <w:rPr>
          <w:rFonts w:cs="Arial"/>
          <w:sz w:val="24"/>
          <w:szCs w:val="24"/>
        </w:rPr>
      </w:pPr>
      <w:r>
        <w:rPr>
          <w:rFonts w:cs="Arial"/>
          <w:sz w:val="24"/>
          <w:szCs w:val="24"/>
        </w:rPr>
        <w:t xml:space="preserve">Saturday </w:t>
      </w:r>
      <w:r w:rsidR="00D1490E">
        <w:rPr>
          <w:rFonts w:cs="Arial"/>
          <w:sz w:val="24"/>
          <w:szCs w:val="24"/>
        </w:rPr>
        <w:t xml:space="preserve">10 and </w:t>
      </w:r>
      <w:r>
        <w:rPr>
          <w:rFonts w:cs="Arial"/>
          <w:sz w:val="24"/>
          <w:szCs w:val="24"/>
        </w:rPr>
        <w:t xml:space="preserve">Sunday </w:t>
      </w:r>
      <w:r w:rsidR="00F37294">
        <w:rPr>
          <w:rFonts w:cs="Arial"/>
          <w:sz w:val="24"/>
          <w:szCs w:val="24"/>
        </w:rPr>
        <w:t>11 October</w:t>
      </w:r>
      <w:r w:rsidR="006B7ECD">
        <w:rPr>
          <w:rFonts w:cs="Arial"/>
          <w:sz w:val="24"/>
          <w:szCs w:val="24"/>
        </w:rPr>
        <w:t xml:space="preserve"> 2015</w:t>
      </w:r>
    </w:p>
    <w:p w:rsidR="0045607C" w:rsidRPr="00A8166B" w:rsidRDefault="0045607C">
      <w:pPr>
        <w:ind w:right="454"/>
        <w:jc w:val="center"/>
        <w:rPr>
          <w:rFonts w:cs="Arial"/>
          <w:sz w:val="24"/>
          <w:szCs w:val="24"/>
        </w:rPr>
      </w:pPr>
    </w:p>
    <w:p w:rsidR="0045607C" w:rsidRPr="00A8166B" w:rsidRDefault="0045607C">
      <w:pPr>
        <w:ind w:right="454"/>
        <w:jc w:val="center"/>
        <w:rPr>
          <w:rFonts w:cs="Arial"/>
        </w:rPr>
      </w:pPr>
    </w:p>
    <w:p w:rsidR="00496FFB" w:rsidRPr="00A8166B" w:rsidRDefault="00496FFB">
      <w:pPr>
        <w:ind w:right="454"/>
        <w:jc w:val="center"/>
        <w:rPr>
          <w:rFonts w:cs="Arial"/>
        </w:rPr>
      </w:pPr>
    </w:p>
    <w:p w:rsidR="0045607C" w:rsidRDefault="0045607C">
      <w:pPr>
        <w:ind w:right="454"/>
        <w:jc w:val="center"/>
        <w:rPr>
          <w:rFonts w:cs="Arial"/>
        </w:rPr>
      </w:pPr>
    </w:p>
    <w:p w:rsidR="00174B7C" w:rsidRDefault="00174B7C">
      <w:pPr>
        <w:ind w:right="454"/>
        <w:jc w:val="center"/>
        <w:rPr>
          <w:rFonts w:cs="Arial"/>
        </w:rPr>
      </w:pPr>
    </w:p>
    <w:p w:rsidR="00174B7C" w:rsidRDefault="00174B7C">
      <w:pPr>
        <w:ind w:right="454"/>
        <w:jc w:val="center"/>
        <w:rPr>
          <w:rFonts w:cs="Arial"/>
        </w:rPr>
      </w:pPr>
    </w:p>
    <w:p w:rsidR="00174B7C" w:rsidRPr="00A8166B" w:rsidRDefault="00174B7C">
      <w:pPr>
        <w:ind w:right="454"/>
        <w:jc w:val="center"/>
        <w:rPr>
          <w:rFonts w:cs="Arial"/>
        </w:rPr>
      </w:pPr>
    </w:p>
    <w:p w:rsidR="00EE6894" w:rsidRPr="00A8166B" w:rsidRDefault="00EE6894">
      <w:pPr>
        <w:ind w:right="454"/>
        <w:jc w:val="center"/>
        <w:rPr>
          <w:rFonts w:cs="Arial"/>
        </w:rPr>
      </w:pPr>
    </w:p>
    <w:p w:rsidR="00EE6894" w:rsidRPr="00A8166B" w:rsidRDefault="00EE6894">
      <w:pPr>
        <w:ind w:right="454"/>
        <w:jc w:val="center"/>
        <w:rPr>
          <w:rFonts w:cs="Arial"/>
        </w:rPr>
      </w:pPr>
    </w:p>
    <w:p w:rsidR="00914488" w:rsidRPr="00A8166B" w:rsidRDefault="00914488">
      <w:pPr>
        <w:ind w:right="454"/>
        <w:jc w:val="center"/>
        <w:rPr>
          <w:rFonts w:cs="Arial"/>
          <w:b/>
          <w:smallCaps/>
        </w:rPr>
      </w:pPr>
    </w:p>
    <w:p w:rsidR="00E00D06" w:rsidRDefault="00E00D06">
      <w:pPr>
        <w:ind w:right="454"/>
        <w:jc w:val="center"/>
        <w:rPr>
          <w:rFonts w:cs="Arial"/>
          <w:b/>
          <w:smallCaps/>
        </w:rPr>
      </w:pPr>
    </w:p>
    <w:p w:rsidR="002A466D" w:rsidRPr="00A8166B" w:rsidRDefault="002A466D">
      <w:pPr>
        <w:ind w:right="454"/>
        <w:jc w:val="center"/>
        <w:rPr>
          <w:rFonts w:cs="Arial"/>
          <w:b/>
          <w:smallCaps/>
        </w:rPr>
      </w:pPr>
    </w:p>
    <w:p w:rsidR="00E00D06" w:rsidRDefault="00E00D06">
      <w:pPr>
        <w:ind w:right="454"/>
        <w:jc w:val="center"/>
        <w:rPr>
          <w:rFonts w:cs="Arial"/>
          <w:b/>
          <w:smallCaps/>
        </w:rPr>
      </w:pPr>
    </w:p>
    <w:p w:rsidR="00C32E2A" w:rsidRPr="00A8166B" w:rsidRDefault="00C32E2A">
      <w:pPr>
        <w:ind w:right="454"/>
        <w:jc w:val="center"/>
        <w:rPr>
          <w:rFonts w:cs="Arial"/>
          <w:b/>
          <w:smallCaps/>
        </w:rPr>
      </w:pPr>
    </w:p>
    <w:p w:rsidR="00E00D06" w:rsidRPr="00A8166B" w:rsidRDefault="00E00D06">
      <w:pPr>
        <w:ind w:right="454"/>
        <w:jc w:val="center"/>
        <w:rPr>
          <w:rFonts w:cs="Arial"/>
          <w:b/>
          <w:smallCaps/>
        </w:rPr>
      </w:pPr>
    </w:p>
    <w:p w:rsidR="00F477EA" w:rsidRPr="00A8166B" w:rsidRDefault="00F477EA">
      <w:pPr>
        <w:ind w:right="454"/>
        <w:jc w:val="center"/>
        <w:rPr>
          <w:rFonts w:cs="Arial"/>
          <w:b/>
          <w:smallCaps/>
        </w:rPr>
      </w:pPr>
    </w:p>
    <w:p w:rsidR="00F477EA" w:rsidRPr="00A8166B" w:rsidRDefault="00F477EA">
      <w:pPr>
        <w:ind w:right="454"/>
        <w:jc w:val="center"/>
        <w:rPr>
          <w:rFonts w:cs="Arial"/>
          <w:b/>
          <w:smallCaps/>
        </w:rPr>
      </w:pPr>
    </w:p>
    <w:p w:rsidR="00455F4C" w:rsidRDefault="00763B9F" w:rsidP="00C32E2A">
      <w:pPr>
        <w:tabs>
          <w:tab w:val="right" w:pos="9630"/>
        </w:tabs>
        <w:rPr>
          <w:rFonts w:cs="Arial"/>
        </w:rPr>
        <w:sectPr w:rsidR="00455F4C" w:rsidSect="00174B7C">
          <w:headerReference w:type="even" r:id="rId10"/>
          <w:footerReference w:type="default" r:id="rId11"/>
          <w:pgSz w:w="11907" w:h="16840" w:code="9"/>
          <w:pgMar w:top="851" w:right="1134" w:bottom="851" w:left="1134" w:header="851" w:footer="567" w:gutter="0"/>
          <w:cols w:space="720"/>
          <w:titlePg/>
          <w:docGrid w:linePitch="299"/>
        </w:sectPr>
      </w:pPr>
      <w:r>
        <w:rPr>
          <w:rFonts w:cs="Arial"/>
        </w:rPr>
        <w:t>www.nato-pa.int</w:t>
      </w:r>
      <w:r w:rsidR="0045607C" w:rsidRPr="00A8166B">
        <w:rPr>
          <w:rFonts w:cs="Arial"/>
        </w:rPr>
        <w:tab/>
      </w:r>
      <w:r w:rsidR="008A1AE8">
        <w:rPr>
          <w:rFonts w:cs="Arial"/>
        </w:rPr>
        <w:t>November</w:t>
      </w:r>
      <w:r w:rsidR="006B7ECD">
        <w:rPr>
          <w:rFonts w:cs="Arial"/>
        </w:rPr>
        <w:t xml:space="preserve"> 2015</w:t>
      </w:r>
    </w:p>
    <w:p w:rsidR="00F477EA" w:rsidRPr="00A8166B" w:rsidRDefault="00F477EA" w:rsidP="00D7189D">
      <w:pPr>
        <w:tabs>
          <w:tab w:val="right" w:pos="9630"/>
        </w:tabs>
        <w:rPr>
          <w:rFonts w:cs="Arial"/>
          <w:i/>
          <w:color w:val="000000"/>
          <w:sz w:val="20"/>
        </w:rPr>
        <w:sectPr w:rsidR="00F477EA" w:rsidRPr="00A8166B" w:rsidSect="00455F4C">
          <w:type w:val="continuous"/>
          <w:pgSz w:w="11907" w:h="16840" w:code="9"/>
          <w:pgMar w:top="993" w:right="1134" w:bottom="1134" w:left="1134" w:header="1134" w:footer="567" w:gutter="0"/>
          <w:cols w:space="720"/>
          <w:titlePg/>
        </w:sectPr>
      </w:pPr>
    </w:p>
    <w:p w:rsidR="008A1AE8" w:rsidRPr="00820155" w:rsidRDefault="008A1AE8" w:rsidP="008A1AE8">
      <w:pPr>
        <w:pStyle w:val="Heading6"/>
        <w:numPr>
          <w:ilvl w:val="0"/>
          <w:numId w:val="0"/>
        </w:numPr>
        <w:rPr>
          <w:rFonts w:cs="Arial"/>
          <w:sz w:val="24"/>
          <w:lang w:val="fr-CA"/>
        </w:rPr>
      </w:pPr>
      <w:r w:rsidRPr="00820155">
        <w:rPr>
          <w:rFonts w:cs="Arial"/>
          <w:sz w:val="24"/>
          <w:lang w:val="fr-CA"/>
        </w:rPr>
        <w:lastRenderedPageBreak/>
        <w:t>ATTENDANCE LIST</w:t>
      </w:r>
    </w:p>
    <w:p w:rsidR="008A1AE8" w:rsidRPr="00820155" w:rsidRDefault="008A1AE8" w:rsidP="008A1AE8">
      <w:pPr>
        <w:rPr>
          <w:lang w:val="fr-CA"/>
        </w:rPr>
      </w:pPr>
    </w:p>
    <w:p w:rsidR="008A1AE8" w:rsidRPr="00820155" w:rsidRDefault="008A1AE8" w:rsidP="008A1AE8">
      <w:pPr>
        <w:rPr>
          <w:lang w:val="fr-CA"/>
        </w:rPr>
      </w:pPr>
    </w:p>
    <w:p w:rsidR="008A1AE8" w:rsidRPr="006B7ECD" w:rsidRDefault="008A1AE8" w:rsidP="008A1AE8">
      <w:pPr>
        <w:tabs>
          <w:tab w:val="left" w:pos="4536"/>
        </w:tabs>
        <w:rPr>
          <w:b/>
          <w:lang w:val="fr-FR"/>
        </w:rPr>
      </w:pPr>
      <w:r w:rsidRPr="006B7ECD">
        <w:rPr>
          <w:b/>
          <w:lang w:val="fr-FR"/>
        </w:rPr>
        <w:t>Committee Chairperson</w:t>
      </w:r>
      <w:r w:rsidRPr="006B7ECD">
        <w:rPr>
          <w:b/>
          <w:lang w:val="fr-FR"/>
        </w:rPr>
        <w:tab/>
      </w:r>
      <w:r w:rsidRPr="006B7ECD">
        <w:rPr>
          <w:lang w:val="fr-FR"/>
        </w:rPr>
        <w:t xml:space="preserve">Nicole </w:t>
      </w:r>
      <w:r w:rsidRPr="005C1A7A">
        <w:fldChar w:fldCharType="begin"/>
      </w:r>
      <w:r w:rsidRPr="006B7ECD">
        <w:rPr>
          <w:lang w:val="fr-FR"/>
        </w:rPr>
        <w:instrText xml:space="preserve"> MACROBUTTON  AcceptAllChangesInDoc </w:instrText>
      </w:r>
      <w:r w:rsidRPr="005C1A7A">
        <w:fldChar w:fldCharType="end"/>
      </w:r>
      <w:r w:rsidRPr="006B7ECD">
        <w:rPr>
          <w:lang w:val="fr-FR"/>
        </w:rPr>
        <w:t>AMELINE (France)</w:t>
      </w:r>
    </w:p>
    <w:p w:rsidR="008A1AE8" w:rsidRPr="006B7ECD" w:rsidRDefault="008A1AE8" w:rsidP="008A1AE8">
      <w:pPr>
        <w:rPr>
          <w:lang w:val="fr-FR"/>
        </w:rPr>
      </w:pPr>
    </w:p>
    <w:p w:rsidR="008A1AE8" w:rsidRPr="006B7ECD" w:rsidRDefault="008A1AE8" w:rsidP="008A1AE8">
      <w:pPr>
        <w:tabs>
          <w:tab w:val="left" w:pos="4536"/>
        </w:tabs>
        <w:rPr>
          <w:b/>
          <w:lang w:val="fr-FR"/>
        </w:rPr>
      </w:pPr>
      <w:r w:rsidRPr="006B7ECD">
        <w:rPr>
          <w:b/>
          <w:lang w:val="fr-FR"/>
        </w:rPr>
        <w:t>General Rapporteur</w:t>
      </w:r>
      <w:r w:rsidRPr="006B7ECD">
        <w:rPr>
          <w:b/>
          <w:lang w:val="fr-FR"/>
        </w:rPr>
        <w:tab/>
      </w:r>
      <w:r w:rsidRPr="006B7ECD">
        <w:rPr>
          <w:lang w:val="fr-FR"/>
        </w:rPr>
        <w:t xml:space="preserve">Julio </w:t>
      </w:r>
      <w:r w:rsidRPr="005C1A7A">
        <w:fldChar w:fldCharType="begin"/>
      </w:r>
      <w:r w:rsidRPr="006B7ECD">
        <w:rPr>
          <w:lang w:val="fr-FR"/>
        </w:rPr>
        <w:instrText xml:space="preserve"> MACROBUTTON  AcceptAllChangesInDoc </w:instrText>
      </w:r>
      <w:r w:rsidRPr="005C1A7A">
        <w:fldChar w:fldCharType="end"/>
      </w:r>
      <w:r w:rsidRPr="006B7ECD">
        <w:rPr>
          <w:lang w:val="fr-FR"/>
        </w:rPr>
        <w:t>MIRANDA CALHA (Portugal)</w:t>
      </w:r>
    </w:p>
    <w:p w:rsidR="008A1AE8" w:rsidRPr="009A1CDF" w:rsidRDefault="008A1AE8" w:rsidP="008A1AE8">
      <w:pPr>
        <w:tabs>
          <w:tab w:val="left" w:pos="4536"/>
        </w:tabs>
        <w:rPr>
          <w:b/>
          <w:lang w:val="fr-FR"/>
        </w:rPr>
      </w:pPr>
    </w:p>
    <w:p w:rsidR="00E42070" w:rsidRDefault="00E42070" w:rsidP="008A1AE8">
      <w:pPr>
        <w:tabs>
          <w:tab w:val="left" w:pos="4536"/>
        </w:tabs>
        <w:rPr>
          <w:b/>
        </w:rPr>
      </w:pPr>
      <w:r w:rsidRPr="002F5DD3">
        <w:rPr>
          <w:b/>
          <w:lang w:val="fr-FR"/>
        </w:rPr>
        <w:t>Rapporteur</w:t>
      </w:r>
      <w:r>
        <w:rPr>
          <w:b/>
          <w:lang w:val="fr-FR"/>
        </w:rPr>
        <w:t>,</w:t>
      </w:r>
      <w:r>
        <w:rPr>
          <w:b/>
        </w:rPr>
        <w:t xml:space="preserve"> </w:t>
      </w:r>
      <w:r w:rsidR="008A1AE8">
        <w:rPr>
          <w:b/>
        </w:rPr>
        <w:t xml:space="preserve">Sub-Committee on </w:t>
      </w:r>
      <w:r w:rsidR="008A1AE8" w:rsidRPr="00506F1D">
        <w:rPr>
          <w:b/>
        </w:rPr>
        <w:t>Future</w:t>
      </w:r>
    </w:p>
    <w:p w:rsidR="008A1AE8" w:rsidRPr="002F5DD3" w:rsidRDefault="008A1AE8" w:rsidP="008A1AE8">
      <w:pPr>
        <w:tabs>
          <w:tab w:val="left" w:pos="4536"/>
        </w:tabs>
        <w:rPr>
          <w:b/>
          <w:lang w:val="fr-FR"/>
        </w:rPr>
      </w:pPr>
      <w:r w:rsidRPr="00506F1D">
        <w:rPr>
          <w:b/>
        </w:rPr>
        <w:t xml:space="preserve">Security and </w:t>
      </w:r>
      <w:r w:rsidRPr="002F5DD3">
        <w:rPr>
          <w:b/>
          <w:lang w:val="fr-FR"/>
        </w:rPr>
        <w:t>Defence Capabilities</w:t>
      </w:r>
      <w:r w:rsidRPr="002F5DD3">
        <w:rPr>
          <w:b/>
          <w:lang w:val="fr-FR"/>
        </w:rPr>
        <w:tab/>
      </w:r>
      <w:r w:rsidRPr="002F5DD3">
        <w:rPr>
          <w:lang w:val="fr-FR"/>
        </w:rPr>
        <w:t xml:space="preserve">Xavier </w:t>
      </w:r>
      <w:r w:rsidRPr="005C1A7A">
        <w:fldChar w:fldCharType="begin"/>
      </w:r>
      <w:r w:rsidRPr="002F5DD3">
        <w:rPr>
          <w:lang w:val="fr-FR"/>
        </w:rPr>
        <w:instrText xml:space="preserve"> MACROBUTTON  AcceptAllChangesInDoc </w:instrText>
      </w:r>
      <w:r w:rsidRPr="005C1A7A">
        <w:fldChar w:fldCharType="end"/>
      </w:r>
      <w:r w:rsidRPr="002F5DD3">
        <w:rPr>
          <w:lang w:val="fr-FR"/>
        </w:rPr>
        <w:t>PINTAT (France)</w:t>
      </w:r>
    </w:p>
    <w:p w:rsidR="008A1AE8" w:rsidRPr="00820155" w:rsidRDefault="008A1AE8" w:rsidP="008A1AE8">
      <w:pPr>
        <w:tabs>
          <w:tab w:val="left" w:pos="4536"/>
        </w:tabs>
        <w:rPr>
          <w:b/>
          <w:lang w:val="fr-CA"/>
        </w:rPr>
      </w:pPr>
    </w:p>
    <w:p w:rsidR="00E42070" w:rsidRDefault="00E42070" w:rsidP="008A1AE8">
      <w:pPr>
        <w:tabs>
          <w:tab w:val="left" w:pos="4536"/>
        </w:tabs>
        <w:rPr>
          <w:b/>
        </w:rPr>
      </w:pPr>
      <w:r>
        <w:rPr>
          <w:b/>
        </w:rPr>
        <w:t>Acting Rapporteur</w:t>
      </w:r>
      <w:r w:rsidRPr="005C1A7A">
        <w:rPr>
          <w:b/>
        </w:rPr>
        <w:t xml:space="preserve"> </w:t>
      </w:r>
      <w:r w:rsidR="008A1AE8" w:rsidRPr="005C1A7A">
        <w:rPr>
          <w:b/>
        </w:rPr>
        <w:t xml:space="preserve">Sub-Committee </w:t>
      </w:r>
      <w:r w:rsidR="008A1AE8">
        <w:rPr>
          <w:b/>
        </w:rPr>
        <w:t xml:space="preserve">on </w:t>
      </w:r>
      <w:r w:rsidR="008A1AE8">
        <w:rPr>
          <w:b/>
        </w:rPr>
        <w:fldChar w:fldCharType="begin"/>
      </w:r>
      <w:r w:rsidR="008A1AE8">
        <w:rPr>
          <w:b/>
        </w:rPr>
        <w:instrText xml:space="preserve"> MACROBUTTON  AcceptAllChangesInDoc </w:instrText>
      </w:r>
      <w:r w:rsidR="008A1AE8">
        <w:rPr>
          <w:b/>
        </w:rPr>
        <w:fldChar w:fldCharType="end"/>
      </w:r>
    </w:p>
    <w:p w:rsidR="00E42070" w:rsidRDefault="008A1AE8" w:rsidP="008A1AE8">
      <w:pPr>
        <w:tabs>
          <w:tab w:val="left" w:pos="4536"/>
        </w:tabs>
        <w:rPr>
          <w:b/>
        </w:rPr>
      </w:pPr>
      <w:r w:rsidRPr="00506F1D">
        <w:rPr>
          <w:b/>
        </w:rPr>
        <w:t xml:space="preserve">Transatlantic </w:t>
      </w:r>
      <w:r>
        <w:rPr>
          <w:b/>
        </w:rPr>
        <w:t>Defence and</w:t>
      </w:r>
    </w:p>
    <w:p w:rsidR="008A1AE8" w:rsidRDefault="008A1AE8" w:rsidP="008A1AE8">
      <w:pPr>
        <w:tabs>
          <w:tab w:val="left" w:pos="4536"/>
        </w:tabs>
      </w:pPr>
      <w:r>
        <w:rPr>
          <w:b/>
        </w:rPr>
        <w:t xml:space="preserve">Security </w:t>
      </w:r>
      <w:r w:rsidRPr="00506F1D">
        <w:rPr>
          <w:b/>
        </w:rPr>
        <w:t>Co-operation</w:t>
      </w:r>
      <w:r>
        <w:rPr>
          <w:b/>
        </w:rPr>
        <w:tab/>
      </w:r>
      <w:r>
        <w:t>Attila</w:t>
      </w:r>
      <w:r w:rsidRPr="005C1A7A">
        <w:t xml:space="preserve"> </w:t>
      </w:r>
      <w:r w:rsidRPr="005C1A7A">
        <w:fldChar w:fldCharType="begin"/>
      </w:r>
      <w:r w:rsidRPr="005C1A7A">
        <w:instrText xml:space="preserve"> MACROBUTTON  AcceptAllChangesInDoc </w:instrText>
      </w:r>
      <w:r w:rsidRPr="005C1A7A">
        <w:fldChar w:fldCharType="end"/>
      </w:r>
      <w:r>
        <w:t>MESTERHAZY</w:t>
      </w:r>
      <w:r w:rsidRPr="005C1A7A">
        <w:t xml:space="preserve"> </w:t>
      </w:r>
      <w:r>
        <w:t>(Hungary)</w:t>
      </w:r>
    </w:p>
    <w:p w:rsidR="008A1AE8" w:rsidRPr="00820155" w:rsidRDefault="008A1AE8" w:rsidP="008A1AE8">
      <w:pPr>
        <w:pStyle w:val="Heading4"/>
        <w:numPr>
          <w:ilvl w:val="0"/>
          <w:numId w:val="0"/>
        </w:numPr>
        <w:tabs>
          <w:tab w:val="left" w:pos="1560"/>
          <w:tab w:val="left" w:pos="1843"/>
        </w:tabs>
        <w:rPr>
          <w:b w:val="0"/>
          <w:i w:val="0"/>
          <w:lang w:val="en-US"/>
        </w:rPr>
      </w:pPr>
    </w:p>
    <w:p w:rsidR="008A1AE8" w:rsidRDefault="008A1AE8" w:rsidP="008A1AE8">
      <w:pPr>
        <w:pStyle w:val="Heading4"/>
        <w:numPr>
          <w:ilvl w:val="0"/>
          <w:numId w:val="0"/>
        </w:numPr>
        <w:tabs>
          <w:tab w:val="left" w:pos="1560"/>
          <w:tab w:val="left" w:pos="4536"/>
        </w:tabs>
        <w:rPr>
          <w:i w:val="0"/>
        </w:rPr>
      </w:pPr>
      <w:r w:rsidRPr="005C1A7A">
        <w:rPr>
          <w:i w:val="0"/>
        </w:rPr>
        <w:t>President of the NATO PA</w:t>
      </w:r>
      <w:r>
        <w:rPr>
          <w:i w:val="0"/>
        </w:rPr>
        <w:tab/>
      </w:r>
      <w:r>
        <w:rPr>
          <w:b w:val="0"/>
          <w:i w:val="0"/>
        </w:rPr>
        <w:t>Michael R. TURNER (United States)</w:t>
      </w:r>
    </w:p>
    <w:p w:rsidR="008A1AE8" w:rsidRPr="005C1A7A" w:rsidRDefault="008A1AE8" w:rsidP="008A1AE8"/>
    <w:p w:rsidR="008A1AE8" w:rsidRDefault="008A1AE8" w:rsidP="008A1AE8">
      <w:pPr>
        <w:tabs>
          <w:tab w:val="left" w:pos="4536"/>
        </w:tabs>
        <w:rPr>
          <w:b/>
        </w:rPr>
      </w:pPr>
      <w:r>
        <w:rPr>
          <w:b/>
        </w:rPr>
        <w:t>S</w:t>
      </w:r>
      <w:r w:rsidRPr="005C1A7A">
        <w:rPr>
          <w:b/>
        </w:rPr>
        <w:t>ecretary General</w:t>
      </w:r>
      <w:r>
        <w:rPr>
          <w:b/>
        </w:rPr>
        <w:t xml:space="preserve"> of the NATO PA</w:t>
      </w:r>
      <w:r>
        <w:rPr>
          <w:b/>
        </w:rPr>
        <w:tab/>
      </w:r>
      <w:r w:rsidRPr="008B2529">
        <w:t>David HOBBS</w:t>
      </w:r>
      <w:r>
        <w:rPr>
          <w:b/>
        </w:rPr>
        <w:t xml:space="preserve"> </w:t>
      </w:r>
    </w:p>
    <w:p w:rsidR="008A1AE8" w:rsidRPr="005C1A7A" w:rsidRDefault="008A1AE8" w:rsidP="008A1AE8">
      <w:pPr>
        <w:rPr>
          <w:b/>
        </w:rPr>
      </w:pPr>
      <w:r w:rsidRPr="005C1A7A">
        <w:rPr>
          <w:b/>
        </w:rPr>
        <w:t xml:space="preserve"> </w:t>
      </w:r>
    </w:p>
    <w:p w:rsidR="008A1AE8" w:rsidRPr="005C1A7A" w:rsidRDefault="008A1AE8" w:rsidP="008A1AE8">
      <w:pPr>
        <w:rPr>
          <w:b/>
        </w:rPr>
      </w:pPr>
      <w:r w:rsidRPr="005C1A7A">
        <w:rPr>
          <w:b/>
        </w:rPr>
        <w:t>Member delegations</w:t>
      </w:r>
    </w:p>
    <w:p w:rsidR="00E42070" w:rsidRDefault="00E42070" w:rsidP="008A1AE8">
      <w:pPr>
        <w:tabs>
          <w:tab w:val="left" w:pos="1695"/>
          <w:tab w:val="left" w:pos="4455"/>
          <w:tab w:val="left" w:pos="4536"/>
          <w:tab w:val="left" w:pos="6195"/>
        </w:tabs>
        <w:jc w:val="left"/>
        <w:rPr>
          <w:rFonts w:cs="Arial"/>
          <w:szCs w:val="22"/>
          <w:lang w:val="en-US"/>
        </w:rPr>
      </w:pPr>
    </w:p>
    <w:p w:rsidR="008A1AE8" w:rsidRPr="00820155" w:rsidRDefault="008A1AE8" w:rsidP="008A1AE8">
      <w:pPr>
        <w:tabs>
          <w:tab w:val="left" w:pos="1695"/>
          <w:tab w:val="left" w:pos="4455"/>
          <w:tab w:val="left" w:pos="4536"/>
          <w:tab w:val="left" w:pos="6195"/>
        </w:tabs>
        <w:jc w:val="left"/>
        <w:rPr>
          <w:rFonts w:cs="Arial"/>
          <w:szCs w:val="22"/>
          <w:lang w:val="en-US"/>
        </w:rPr>
      </w:pPr>
      <w:r w:rsidRPr="00820155">
        <w:rPr>
          <w:rFonts w:cs="Arial"/>
          <w:szCs w:val="22"/>
          <w:lang w:val="en-US"/>
        </w:rPr>
        <w:t>Belgium</w:t>
      </w:r>
      <w:r w:rsidRPr="00820155">
        <w:rPr>
          <w:rFonts w:cs="Arial"/>
          <w:szCs w:val="22"/>
          <w:lang w:val="en-US"/>
        </w:rPr>
        <w:tab/>
      </w:r>
      <w:r w:rsidRPr="00820155">
        <w:rPr>
          <w:rFonts w:cs="Arial"/>
          <w:szCs w:val="22"/>
          <w:lang w:val="en-US"/>
        </w:rPr>
        <w:tab/>
      </w:r>
      <w:r w:rsidRPr="00820155">
        <w:rPr>
          <w:rFonts w:cs="Arial"/>
          <w:szCs w:val="22"/>
          <w:lang w:val="en-US"/>
        </w:rPr>
        <w:tab/>
        <w:t>Peter BUYSROGGE</w:t>
      </w:r>
    </w:p>
    <w:p w:rsidR="008A1AE8" w:rsidRPr="00820155" w:rsidRDefault="008A1AE8" w:rsidP="008A1AE8">
      <w:pPr>
        <w:tabs>
          <w:tab w:val="left" w:pos="1695"/>
          <w:tab w:val="left" w:pos="4455"/>
          <w:tab w:val="left" w:pos="4536"/>
          <w:tab w:val="left" w:pos="6195"/>
        </w:tabs>
        <w:jc w:val="left"/>
        <w:rPr>
          <w:rFonts w:cs="Arial"/>
          <w:szCs w:val="22"/>
          <w:lang w:val="en-US"/>
        </w:rPr>
      </w:pPr>
      <w:r w:rsidRPr="00820155">
        <w:rPr>
          <w:rFonts w:cs="Arial"/>
          <w:szCs w:val="22"/>
          <w:lang w:val="en-US"/>
        </w:rPr>
        <w:tab/>
      </w:r>
      <w:r w:rsidRPr="00820155">
        <w:rPr>
          <w:rFonts w:cs="Arial"/>
          <w:szCs w:val="22"/>
          <w:lang w:val="en-US"/>
        </w:rPr>
        <w:tab/>
      </w:r>
      <w:r w:rsidRPr="00820155">
        <w:rPr>
          <w:rFonts w:cs="Arial"/>
          <w:szCs w:val="22"/>
          <w:lang w:val="en-US"/>
        </w:rPr>
        <w:tab/>
      </w:r>
      <w:r w:rsidRPr="00820155">
        <w:rPr>
          <w:rFonts w:cs="Arial"/>
          <w:szCs w:val="22"/>
          <w:lang w:val="en-US"/>
        </w:rPr>
        <w:tab/>
        <w:t>Wouter DE VRIENDT</w:t>
      </w:r>
    </w:p>
    <w:p w:rsidR="008A1AE8" w:rsidRPr="00576644" w:rsidRDefault="008A1AE8" w:rsidP="008A1AE8">
      <w:pPr>
        <w:tabs>
          <w:tab w:val="left" w:pos="1695"/>
          <w:tab w:val="left" w:pos="4455"/>
          <w:tab w:val="left" w:pos="4536"/>
          <w:tab w:val="left" w:pos="6195"/>
        </w:tabs>
        <w:jc w:val="left"/>
        <w:rPr>
          <w:rFonts w:cs="Arial"/>
          <w:szCs w:val="22"/>
          <w:lang w:val="fr-FR"/>
        </w:rPr>
      </w:pPr>
      <w:r w:rsidRPr="00820155">
        <w:rPr>
          <w:rFonts w:cs="Arial"/>
          <w:szCs w:val="22"/>
          <w:lang w:val="en-US"/>
        </w:rPr>
        <w:tab/>
      </w:r>
      <w:r w:rsidRPr="00820155">
        <w:rPr>
          <w:rFonts w:cs="Arial"/>
          <w:szCs w:val="22"/>
          <w:lang w:val="en-US"/>
        </w:rPr>
        <w:tab/>
      </w:r>
      <w:r w:rsidRPr="00820155">
        <w:rPr>
          <w:rFonts w:cs="Arial"/>
          <w:szCs w:val="22"/>
          <w:lang w:val="en-US"/>
        </w:rPr>
        <w:tab/>
      </w:r>
      <w:r w:rsidRPr="00820155">
        <w:rPr>
          <w:rFonts w:cs="Arial"/>
          <w:szCs w:val="22"/>
          <w:lang w:val="en-US"/>
        </w:rPr>
        <w:tab/>
      </w:r>
      <w:r w:rsidRPr="00576644">
        <w:rPr>
          <w:rFonts w:cs="Arial"/>
          <w:szCs w:val="22"/>
          <w:lang w:val="fr-FR"/>
        </w:rPr>
        <w:t>Roel DESEYN</w:t>
      </w:r>
    </w:p>
    <w:p w:rsidR="008A1AE8" w:rsidRPr="00576644" w:rsidRDefault="008A1AE8" w:rsidP="008A1AE8">
      <w:pPr>
        <w:tabs>
          <w:tab w:val="left" w:pos="1695"/>
          <w:tab w:val="left" w:pos="4455"/>
          <w:tab w:val="left" w:pos="4536"/>
          <w:tab w:val="left" w:pos="6195"/>
        </w:tabs>
        <w:jc w:val="left"/>
        <w:rPr>
          <w:rFonts w:cs="Arial"/>
          <w:szCs w:val="22"/>
          <w:lang w:val="fr-FR"/>
        </w:rPr>
      </w:pPr>
      <w:r w:rsidRPr="00576644">
        <w:rPr>
          <w:rFonts w:cs="Arial"/>
          <w:szCs w:val="22"/>
          <w:lang w:val="fr-FR"/>
        </w:rPr>
        <w:tab/>
      </w:r>
      <w:r w:rsidRPr="00576644">
        <w:rPr>
          <w:rFonts w:cs="Arial"/>
          <w:szCs w:val="22"/>
          <w:lang w:val="fr-FR"/>
        </w:rPr>
        <w:tab/>
      </w:r>
      <w:r w:rsidRPr="00576644">
        <w:rPr>
          <w:rFonts w:cs="Arial"/>
          <w:szCs w:val="22"/>
          <w:lang w:val="fr-FR"/>
        </w:rPr>
        <w:tab/>
      </w:r>
      <w:r w:rsidRPr="00576644">
        <w:rPr>
          <w:rFonts w:cs="Arial"/>
          <w:szCs w:val="22"/>
          <w:lang w:val="fr-FR"/>
        </w:rPr>
        <w:tab/>
        <w:t>Karolien GROSEMANS</w:t>
      </w:r>
    </w:p>
    <w:p w:rsidR="008A1AE8" w:rsidRPr="00576644" w:rsidRDefault="008A1AE8" w:rsidP="008A1AE8">
      <w:pPr>
        <w:tabs>
          <w:tab w:val="left" w:pos="1695"/>
          <w:tab w:val="left" w:pos="4455"/>
          <w:tab w:val="left" w:pos="4536"/>
          <w:tab w:val="left" w:pos="6195"/>
        </w:tabs>
        <w:jc w:val="left"/>
        <w:rPr>
          <w:rFonts w:cs="Arial"/>
          <w:szCs w:val="22"/>
          <w:lang w:val="fr-FR"/>
        </w:rPr>
      </w:pPr>
      <w:r w:rsidRPr="00576644">
        <w:rPr>
          <w:rFonts w:cs="Arial"/>
          <w:szCs w:val="22"/>
          <w:lang w:val="fr-FR"/>
        </w:rPr>
        <w:tab/>
      </w:r>
      <w:r w:rsidRPr="00576644">
        <w:rPr>
          <w:rFonts w:cs="Arial"/>
          <w:szCs w:val="22"/>
          <w:lang w:val="fr-FR"/>
        </w:rPr>
        <w:tab/>
      </w:r>
      <w:r w:rsidRPr="00576644">
        <w:rPr>
          <w:rFonts w:cs="Arial"/>
          <w:szCs w:val="22"/>
          <w:lang w:val="fr-FR"/>
        </w:rPr>
        <w:tab/>
      </w:r>
      <w:r w:rsidRPr="00576644">
        <w:rPr>
          <w:rFonts w:cs="Arial"/>
          <w:szCs w:val="22"/>
          <w:lang w:val="fr-FR"/>
        </w:rPr>
        <w:tab/>
        <w:t>Philippe MAHOUX</w:t>
      </w:r>
    </w:p>
    <w:p w:rsidR="008A1AE8" w:rsidRPr="00820155" w:rsidRDefault="008A1AE8" w:rsidP="008A1AE8">
      <w:pPr>
        <w:tabs>
          <w:tab w:val="left" w:pos="1695"/>
          <w:tab w:val="left" w:pos="4455"/>
          <w:tab w:val="left" w:pos="4536"/>
          <w:tab w:val="left" w:pos="6195"/>
        </w:tabs>
        <w:jc w:val="left"/>
        <w:rPr>
          <w:rFonts w:cs="Arial"/>
          <w:szCs w:val="22"/>
          <w:lang w:val="en-US"/>
        </w:rPr>
      </w:pPr>
      <w:r w:rsidRPr="00576644">
        <w:rPr>
          <w:rFonts w:cs="Arial"/>
          <w:szCs w:val="22"/>
          <w:lang w:val="fr-FR"/>
        </w:rPr>
        <w:tab/>
      </w:r>
      <w:r w:rsidRPr="00576644">
        <w:rPr>
          <w:rFonts w:cs="Arial"/>
          <w:szCs w:val="22"/>
          <w:lang w:val="fr-FR"/>
        </w:rPr>
        <w:tab/>
      </w:r>
      <w:r w:rsidRPr="00576644">
        <w:rPr>
          <w:rFonts w:cs="Arial"/>
          <w:szCs w:val="22"/>
          <w:lang w:val="fr-FR"/>
        </w:rPr>
        <w:tab/>
      </w:r>
      <w:r w:rsidRPr="00576644">
        <w:rPr>
          <w:rFonts w:cs="Arial"/>
          <w:szCs w:val="22"/>
          <w:lang w:val="fr-FR"/>
        </w:rPr>
        <w:tab/>
      </w:r>
      <w:r w:rsidRPr="00820155">
        <w:rPr>
          <w:rFonts w:cs="Arial"/>
          <w:szCs w:val="22"/>
          <w:lang w:val="en-US"/>
        </w:rPr>
        <w:t>Sébastian PIRLOT</w:t>
      </w:r>
    </w:p>
    <w:p w:rsidR="008A1AE8" w:rsidRPr="00576644" w:rsidRDefault="008A1AE8" w:rsidP="008A1AE8">
      <w:pPr>
        <w:tabs>
          <w:tab w:val="left" w:pos="1695"/>
          <w:tab w:val="left" w:pos="4455"/>
          <w:tab w:val="left" w:pos="4536"/>
          <w:tab w:val="left" w:pos="6195"/>
        </w:tabs>
        <w:jc w:val="left"/>
        <w:rPr>
          <w:rFonts w:cs="Arial"/>
          <w:szCs w:val="22"/>
        </w:rPr>
      </w:pPr>
      <w:r w:rsidRPr="00820155">
        <w:rPr>
          <w:rFonts w:cs="Arial"/>
          <w:szCs w:val="22"/>
          <w:lang w:val="en-US"/>
        </w:rPr>
        <w:tab/>
      </w:r>
      <w:r w:rsidRPr="00820155">
        <w:rPr>
          <w:rFonts w:cs="Arial"/>
          <w:szCs w:val="22"/>
          <w:lang w:val="en-US"/>
        </w:rPr>
        <w:tab/>
      </w:r>
      <w:r w:rsidRPr="00820155">
        <w:rPr>
          <w:rFonts w:cs="Arial"/>
          <w:szCs w:val="22"/>
          <w:lang w:val="en-US"/>
        </w:rPr>
        <w:tab/>
      </w:r>
      <w:r w:rsidRPr="00820155">
        <w:rPr>
          <w:rFonts w:cs="Arial"/>
          <w:szCs w:val="22"/>
          <w:lang w:val="en-US"/>
        </w:rPr>
        <w:tab/>
      </w:r>
      <w:r w:rsidRPr="00576644">
        <w:rPr>
          <w:rFonts w:cs="Arial"/>
          <w:szCs w:val="22"/>
        </w:rPr>
        <w:t>Olga ZRIHEN</w:t>
      </w:r>
    </w:p>
    <w:p w:rsidR="008A1AE8" w:rsidRPr="00576644" w:rsidRDefault="008A1AE8" w:rsidP="008A1AE8">
      <w:pPr>
        <w:tabs>
          <w:tab w:val="left" w:pos="1695"/>
          <w:tab w:val="left" w:pos="4536"/>
          <w:tab w:val="left" w:pos="6195"/>
        </w:tabs>
        <w:jc w:val="left"/>
        <w:rPr>
          <w:rFonts w:cs="Arial"/>
          <w:szCs w:val="22"/>
        </w:rPr>
      </w:pPr>
      <w:r w:rsidRPr="00576644">
        <w:rPr>
          <w:rFonts w:cs="Arial"/>
          <w:szCs w:val="22"/>
        </w:rPr>
        <w:t>Bulgaria</w:t>
      </w:r>
      <w:r w:rsidRPr="00576644">
        <w:rPr>
          <w:rFonts w:cs="Arial"/>
          <w:szCs w:val="22"/>
        </w:rPr>
        <w:tab/>
      </w:r>
      <w:r w:rsidRPr="00576644">
        <w:rPr>
          <w:rFonts w:cs="Arial"/>
          <w:szCs w:val="22"/>
        </w:rPr>
        <w:tab/>
        <w:t>Roumen IONTCHEV</w:t>
      </w:r>
    </w:p>
    <w:p w:rsidR="008A1AE8" w:rsidRPr="00576644" w:rsidRDefault="008A1AE8" w:rsidP="008A1AE8">
      <w:pPr>
        <w:tabs>
          <w:tab w:val="left" w:pos="1695"/>
          <w:tab w:val="left" w:pos="4536"/>
          <w:tab w:val="left" w:pos="6195"/>
        </w:tabs>
        <w:jc w:val="left"/>
        <w:rPr>
          <w:rFonts w:cs="Arial"/>
          <w:szCs w:val="22"/>
        </w:rPr>
      </w:pPr>
      <w:r w:rsidRPr="00576644">
        <w:rPr>
          <w:rFonts w:cs="Arial"/>
          <w:szCs w:val="22"/>
        </w:rPr>
        <w:t>Canada</w:t>
      </w:r>
      <w:r w:rsidRPr="00576644">
        <w:rPr>
          <w:rFonts w:cs="Arial"/>
          <w:szCs w:val="22"/>
        </w:rPr>
        <w:tab/>
      </w:r>
      <w:r w:rsidRPr="00576644">
        <w:rPr>
          <w:rFonts w:cs="Arial"/>
          <w:szCs w:val="22"/>
        </w:rPr>
        <w:tab/>
        <w:t>Joseph A. DAY</w:t>
      </w:r>
    </w:p>
    <w:p w:rsidR="008A1AE8" w:rsidRPr="00576644" w:rsidRDefault="008A1AE8" w:rsidP="008A1AE8">
      <w:pPr>
        <w:tabs>
          <w:tab w:val="left" w:pos="1695"/>
          <w:tab w:val="left" w:pos="4536"/>
          <w:tab w:val="left" w:pos="6195"/>
        </w:tabs>
        <w:jc w:val="left"/>
        <w:rPr>
          <w:rFonts w:cs="Arial"/>
          <w:szCs w:val="22"/>
        </w:rPr>
      </w:pPr>
      <w:r w:rsidRPr="00576644">
        <w:rPr>
          <w:rFonts w:cs="Arial"/>
          <w:szCs w:val="22"/>
        </w:rPr>
        <w:t>Croatia</w:t>
      </w:r>
      <w:r w:rsidRPr="00576644">
        <w:rPr>
          <w:rFonts w:cs="Arial"/>
          <w:szCs w:val="22"/>
        </w:rPr>
        <w:tab/>
      </w:r>
      <w:r w:rsidRPr="00576644">
        <w:rPr>
          <w:rFonts w:cs="Arial"/>
          <w:szCs w:val="22"/>
        </w:rPr>
        <w:tab/>
        <w:t>Boris BLAZEKOVIC</w:t>
      </w:r>
    </w:p>
    <w:p w:rsidR="008A1AE8" w:rsidRPr="00576644" w:rsidRDefault="008A1AE8" w:rsidP="008A1AE8">
      <w:pPr>
        <w:tabs>
          <w:tab w:val="left" w:pos="1695"/>
          <w:tab w:val="left" w:pos="4536"/>
          <w:tab w:val="left" w:pos="6195"/>
        </w:tabs>
        <w:jc w:val="left"/>
        <w:rPr>
          <w:rFonts w:cs="Arial"/>
          <w:szCs w:val="22"/>
        </w:rPr>
      </w:pPr>
      <w:r w:rsidRPr="00576644">
        <w:rPr>
          <w:rFonts w:cs="Arial"/>
          <w:szCs w:val="22"/>
        </w:rPr>
        <w:tab/>
      </w:r>
      <w:r w:rsidRPr="00576644">
        <w:rPr>
          <w:rFonts w:cs="Arial"/>
          <w:szCs w:val="22"/>
        </w:rPr>
        <w:tab/>
      </w:r>
      <w:r w:rsidRPr="00576644">
        <w:rPr>
          <w:rFonts w:cs="Arial"/>
          <w:szCs w:val="22"/>
        </w:rPr>
        <w:tab/>
        <w:t>Marin JRUJEVIC</w:t>
      </w:r>
    </w:p>
    <w:p w:rsidR="008A1AE8" w:rsidRPr="00576644" w:rsidRDefault="008A1AE8" w:rsidP="008A1AE8">
      <w:pPr>
        <w:tabs>
          <w:tab w:val="left" w:pos="1695"/>
          <w:tab w:val="left" w:pos="4455"/>
          <w:tab w:val="left" w:pos="4536"/>
          <w:tab w:val="left" w:pos="6195"/>
        </w:tabs>
        <w:jc w:val="left"/>
        <w:rPr>
          <w:rFonts w:cs="Arial"/>
          <w:szCs w:val="22"/>
        </w:rPr>
      </w:pPr>
      <w:r w:rsidRPr="00576644">
        <w:rPr>
          <w:rFonts w:cs="Arial"/>
          <w:szCs w:val="22"/>
        </w:rPr>
        <w:t>Czech Republic</w:t>
      </w:r>
      <w:r w:rsidRPr="00576644">
        <w:rPr>
          <w:rFonts w:cs="Arial"/>
          <w:szCs w:val="22"/>
        </w:rPr>
        <w:tab/>
      </w:r>
      <w:r w:rsidRPr="00576644">
        <w:rPr>
          <w:rFonts w:cs="Arial"/>
          <w:szCs w:val="22"/>
        </w:rPr>
        <w:tab/>
      </w:r>
      <w:r w:rsidRPr="00576644">
        <w:rPr>
          <w:rFonts w:cs="Arial"/>
          <w:szCs w:val="22"/>
        </w:rPr>
        <w:tab/>
        <w:t>Patrik KUNCAR</w:t>
      </w:r>
    </w:p>
    <w:p w:rsidR="008A1AE8" w:rsidRPr="00576644" w:rsidRDefault="008A1AE8" w:rsidP="008A1AE8">
      <w:pPr>
        <w:tabs>
          <w:tab w:val="left" w:pos="1695"/>
          <w:tab w:val="left" w:pos="4455"/>
          <w:tab w:val="left" w:pos="4536"/>
          <w:tab w:val="left" w:pos="6195"/>
        </w:tabs>
        <w:jc w:val="left"/>
        <w:rPr>
          <w:rFonts w:cs="Arial"/>
          <w:szCs w:val="22"/>
        </w:rPr>
      </w:pPr>
      <w:r w:rsidRPr="00576644">
        <w:rPr>
          <w:rFonts w:cs="Arial"/>
          <w:szCs w:val="22"/>
        </w:rPr>
        <w:tab/>
      </w:r>
      <w:r w:rsidRPr="00576644">
        <w:rPr>
          <w:rFonts w:cs="Arial"/>
          <w:szCs w:val="22"/>
        </w:rPr>
        <w:tab/>
      </w:r>
      <w:r w:rsidRPr="00576644">
        <w:rPr>
          <w:rFonts w:cs="Arial"/>
          <w:szCs w:val="22"/>
        </w:rPr>
        <w:tab/>
        <w:t xml:space="preserve"> Antonin SEDA</w:t>
      </w:r>
    </w:p>
    <w:p w:rsidR="008A1AE8" w:rsidRPr="00576644" w:rsidRDefault="008A1AE8" w:rsidP="008A1AE8">
      <w:pPr>
        <w:tabs>
          <w:tab w:val="left" w:pos="1695"/>
          <w:tab w:val="left" w:pos="4455"/>
          <w:tab w:val="left" w:pos="4536"/>
          <w:tab w:val="left" w:pos="6195"/>
        </w:tabs>
        <w:jc w:val="left"/>
        <w:rPr>
          <w:rFonts w:cs="Arial"/>
          <w:szCs w:val="22"/>
        </w:rPr>
      </w:pPr>
      <w:r w:rsidRPr="00576644">
        <w:rPr>
          <w:rFonts w:cs="Arial"/>
          <w:szCs w:val="22"/>
        </w:rPr>
        <w:t>Denmark</w:t>
      </w:r>
      <w:r w:rsidRPr="00576644">
        <w:rPr>
          <w:rFonts w:cs="Arial"/>
          <w:szCs w:val="22"/>
        </w:rPr>
        <w:tab/>
      </w:r>
      <w:r w:rsidRPr="00576644">
        <w:rPr>
          <w:rFonts w:cs="Arial"/>
          <w:szCs w:val="22"/>
        </w:rPr>
        <w:tab/>
      </w:r>
      <w:r w:rsidRPr="00576644">
        <w:rPr>
          <w:rFonts w:cs="Arial"/>
          <w:szCs w:val="22"/>
        </w:rPr>
        <w:tab/>
        <w:t>Eva FLYVHOLM</w:t>
      </w:r>
    </w:p>
    <w:p w:rsidR="008A1AE8" w:rsidRPr="00576644" w:rsidRDefault="008A1AE8" w:rsidP="008A1AE8">
      <w:pPr>
        <w:tabs>
          <w:tab w:val="left" w:pos="1695"/>
          <w:tab w:val="left" w:pos="4455"/>
          <w:tab w:val="left" w:pos="4536"/>
          <w:tab w:val="left" w:pos="6195"/>
        </w:tabs>
        <w:jc w:val="left"/>
        <w:rPr>
          <w:rFonts w:cs="Arial"/>
          <w:szCs w:val="22"/>
        </w:rPr>
      </w:pPr>
      <w:r w:rsidRPr="00576644">
        <w:rPr>
          <w:rFonts w:cs="Arial"/>
          <w:szCs w:val="22"/>
        </w:rPr>
        <w:tab/>
      </w:r>
      <w:r w:rsidRPr="00576644">
        <w:rPr>
          <w:rFonts w:cs="Arial"/>
          <w:szCs w:val="22"/>
        </w:rPr>
        <w:tab/>
      </w:r>
      <w:r w:rsidRPr="00576644">
        <w:rPr>
          <w:rFonts w:cs="Arial"/>
          <w:szCs w:val="22"/>
        </w:rPr>
        <w:tab/>
      </w:r>
      <w:r w:rsidRPr="00576644">
        <w:rPr>
          <w:rFonts w:cs="Arial"/>
          <w:szCs w:val="22"/>
        </w:rPr>
        <w:tab/>
        <w:t>Jeppe JAKOBSEN</w:t>
      </w:r>
    </w:p>
    <w:p w:rsidR="008A1AE8" w:rsidRPr="00576644" w:rsidRDefault="008A1AE8" w:rsidP="008A1AE8">
      <w:pPr>
        <w:tabs>
          <w:tab w:val="left" w:pos="1695"/>
          <w:tab w:val="left" w:pos="4455"/>
          <w:tab w:val="left" w:pos="4536"/>
          <w:tab w:val="left" w:pos="6195"/>
        </w:tabs>
        <w:jc w:val="left"/>
        <w:rPr>
          <w:rFonts w:cs="Arial"/>
          <w:szCs w:val="22"/>
        </w:rPr>
      </w:pPr>
      <w:r w:rsidRPr="00576644">
        <w:rPr>
          <w:rFonts w:cs="Arial"/>
          <w:szCs w:val="22"/>
        </w:rPr>
        <w:t>Estonia</w:t>
      </w:r>
      <w:r w:rsidRPr="00576644">
        <w:rPr>
          <w:rFonts w:cs="Arial"/>
          <w:szCs w:val="22"/>
        </w:rPr>
        <w:tab/>
      </w:r>
      <w:r w:rsidRPr="00576644">
        <w:rPr>
          <w:rFonts w:cs="Arial"/>
          <w:szCs w:val="22"/>
        </w:rPr>
        <w:tab/>
      </w:r>
      <w:r w:rsidRPr="00576644">
        <w:rPr>
          <w:rFonts w:cs="Arial"/>
          <w:szCs w:val="22"/>
        </w:rPr>
        <w:tab/>
        <w:t>Ants LAANEOTS</w:t>
      </w:r>
    </w:p>
    <w:p w:rsidR="008A1AE8" w:rsidRPr="00820155" w:rsidRDefault="008A1AE8" w:rsidP="008A1AE8">
      <w:pPr>
        <w:tabs>
          <w:tab w:val="left" w:pos="1695"/>
          <w:tab w:val="left" w:pos="4455"/>
          <w:tab w:val="left" w:pos="4536"/>
          <w:tab w:val="left" w:pos="6195"/>
        </w:tabs>
        <w:jc w:val="left"/>
        <w:rPr>
          <w:rFonts w:cs="Arial"/>
          <w:szCs w:val="22"/>
        </w:rPr>
      </w:pPr>
      <w:r w:rsidRPr="00576644">
        <w:rPr>
          <w:rFonts w:cs="Arial"/>
          <w:szCs w:val="22"/>
        </w:rPr>
        <w:tab/>
      </w:r>
      <w:r w:rsidRPr="00576644">
        <w:rPr>
          <w:rFonts w:cs="Arial"/>
          <w:szCs w:val="22"/>
        </w:rPr>
        <w:tab/>
      </w:r>
      <w:r w:rsidRPr="00576644">
        <w:rPr>
          <w:rFonts w:cs="Arial"/>
          <w:szCs w:val="22"/>
        </w:rPr>
        <w:tab/>
      </w:r>
      <w:r w:rsidRPr="00576644">
        <w:rPr>
          <w:rFonts w:cs="Arial"/>
          <w:szCs w:val="22"/>
        </w:rPr>
        <w:tab/>
      </w:r>
      <w:r w:rsidRPr="00820155">
        <w:rPr>
          <w:rFonts w:cs="Arial"/>
          <w:szCs w:val="22"/>
        </w:rPr>
        <w:t>Marko MIHKELSON</w:t>
      </w:r>
    </w:p>
    <w:p w:rsidR="008A1AE8" w:rsidRPr="00820155" w:rsidRDefault="008A1AE8" w:rsidP="008A1AE8">
      <w:pPr>
        <w:tabs>
          <w:tab w:val="left" w:pos="1695"/>
          <w:tab w:val="left" w:pos="4455"/>
          <w:tab w:val="left" w:pos="4536"/>
          <w:tab w:val="left" w:pos="6195"/>
        </w:tabs>
        <w:jc w:val="left"/>
        <w:rPr>
          <w:rFonts w:cs="Arial"/>
          <w:szCs w:val="22"/>
        </w:rPr>
      </w:pPr>
      <w:r w:rsidRPr="00820155">
        <w:rPr>
          <w:rFonts w:cs="Arial"/>
          <w:szCs w:val="22"/>
        </w:rPr>
        <w:t>France</w:t>
      </w:r>
      <w:r w:rsidRPr="00820155">
        <w:rPr>
          <w:rFonts w:cs="Arial"/>
          <w:szCs w:val="22"/>
        </w:rPr>
        <w:tab/>
      </w:r>
      <w:r w:rsidRPr="00820155">
        <w:rPr>
          <w:rFonts w:cs="Arial"/>
          <w:szCs w:val="22"/>
        </w:rPr>
        <w:tab/>
      </w:r>
      <w:r w:rsidRPr="00820155">
        <w:rPr>
          <w:rFonts w:cs="Arial"/>
          <w:szCs w:val="22"/>
        </w:rPr>
        <w:tab/>
        <w:t>Gilbert LE BRIS</w:t>
      </w:r>
    </w:p>
    <w:p w:rsidR="008A1AE8" w:rsidRPr="00820155" w:rsidRDefault="008A1AE8" w:rsidP="008A1AE8">
      <w:pPr>
        <w:tabs>
          <w:tab w:val="left" w:pos="1695"/>
          <w:tab w:val="left" w:pos="4455"/>
          <w:tab w:val="left" w:pos="4536"/>
          <w:tab w:val="left" w:pos="6195"/>
        </w:tabs>
        <w:jc w:val="left"/>
        <w:rPr>
          <w:rFonts w:cs="Arial"/>
          <w:szCs w:val="22"/>
        </w:rPr>
      </w:pPr>
      <w:r w:rsidRPr="00820155">
        <w:rPr>
          <w:rFonts w:cs="Arial"/>
          <w:szCs w:val="22"/>
        </w:rPr>
        <w:tab/>
      </w:r>
      <w:r w:rsidRPr="00820155">
        <w:rPr>
          <w:rFonts w:cs="Arial"/>
          <w:szCs w:val="22"/>
        </w:rPr>
        <w:tab/>
      </w:r>
      <w:r w:rsidRPr="00820155">
        <w:rPr>
          <w:rFonts w:cs="Arial"/>
          <w:szCs w:val="22"/>
        </w:rPr>
        <w:tab/>
      </w:r>
      <w:r w:rsidRPr="00820155">
        <w:rPr>
          <w:rFonts w:cs="Arial"/>
          <w:szCs w:val="22"/>
        </w:rPr>
        <w:tab/>
        <w:t>Bariza KHIARI</w:t>
      </w:r>
    </w:p>
    <w:p w:rsidR="008A1AE8" w:rsidRPr="00B94B58" w:rsidRDefault="008A1AE8" w:rsidP="008A1AE8">
      <w:pPr>
        <w:tabs>
          <w:tab w:val="left" w:pos="1695"/>
          <w:tab w:val="left" w:pos="4455"/>
          <w:tab w:val="left" w:pos="4536"/>
          <w:tab w:val="left" w:pos="6195"/>
        </w:tabs>
        <w:jc w:val="left"/>
        <w:rPr>
          <w:rFonts w:cs="Arial"/>
          <w:szCs w:val="22"/>
        </w:rPr>
      </w:pPr>
      <w:r w:rsidRPr="00B94B58">
        <w:rPr>
          <w:rFonts w:cs="Arial"/>
          <w:szCs w:val="22"/>
        </w:rPr>
        <w:t>Germany</w:t>
      </w:r>
      <w:r w:rsidRPr="00B94B58">
        <w:rPr>
          <w:rFonts w:cs="Arial"/>
          <w:szCs w:val="22"/>
        </w:rPr>
        <w:tab/>
      </w:r>
      <w:r w:rsidRPr="00B94B58">
        <w:rPr>
          <w:rFonts w:cs="Arial"/>
          <w:szCs w:val="22"/>
        </w:rPr>
        <w:tab/>
      </w:r>
      <w:r w:rsidRPr="00B94B58">
        <w:rPr>
          <w:rFonts w:cs="Arial"/>
          <w:szCs w:val="22"/>
        </w:rPr>
        <w:tab/>
        <w:t>Lorenz CAFFIER</w:t>
      </w:r>
    </w:p>
    <w:p w:rsidR="008A1AE8" w:rsidRPr="00B94B58" w:rsidRDefault="008A1AE8" w:rsidP="008A1AE8">
      <w:pPr>
        <w:tabs>
          <w:tab w:val="left" w:pos="1695"/>
          <w:tab w:val="left" w:pos="4455"/>
          <w:tab w:val="left" w:pos="4536"/>
          <w:tab w:val="left" w:pos="6195"/>
        </w:tabs>
        <w:jc w:val="left"/>
        <w:rPr>
          <w:rFonts w:cs="Arial"/>
          <w:szCs w:val="22"/>
        </w:rPr>
      </w:pPr>
      <w:r w:rsidRPr="00B94B58">
        <w:rPr>
          <w:rFonts w:cs="Arial"/>
          <w:szCs w:val="22"/>
        </w:rPr>
        <w:tab/>
      </w:r>
      <w:r w:rsidRPr="00B94B58">
        <w:rPr>
          <w:rFonts w:cs="Arial"/>
          <w:szCs w:val="22"/>
        </w:rPr>
        <w:tab/>
      </w:r>
      <w:r w:rsidRPr="00B94B58">
        <w:rPr>
          <w:rFonts w:cs="Arial"/>
          <w:szCs w:val="22"/>
        </w:rPr>
        <w:tab/>
      </w:r>
      <w:r w:rsidRPr="00B94B58">
        <w:rPr>
          <w:rFonts w:cs="Arial"/>
          <w:szCs w:val="22"/>
        </w:rPr>
        <w:tab/>
      </w:r>
      <w:r w:rsidR="00174B7C">
        <w:rPr>
          <w:rFonts w:cs="Arial"/>
          <w:szCs w:val="22"/>
        </w:rPr>
        <w:t>Jue</w:t>
      </w:r>
      <w:r w:rsidR="00953C73" w:rsidRPr="00953C73">
        <w:rPr>
          <w:rFonts w:cs="Arial"/>
          <w:szCs w:val="22"/>
        </w:rPr>
        <w:t>rgen</w:t>
      </w:r>
      <w:r w:rsidRPr="00B94B58">
        <w:rPr>
          <w:rFonts w:cs="Arial"/>
          <w:szCs w:val="22"/>
        </w:rPr>
        <w:t xml:space="preserve"> HARDT</w:t>
      </w:r>
    </w:p>
    <w:p w:rsidR="008A1AE8" w:rsidRPr="00B94B58" w:rsidRDefault="008A1AE8" w:rsidP="008A1AE8">
      <w:pPr>
        <w:tabs>
          <w:tab w:val="left" w:pos="1695"/>
          <w:tab w:val="left" w:pos="4455"/>
          <w:tab w:val="left" w:pos="4536"/>
          <w:tab w:val="left" w:pos="6195"/>
        </w:tabs>
        <w:jc w:val="left"/>
        <w:rPr>
          <w:rFonts w:cs="Arial"/>
          <w:szCs w:val="22"/>
        </w:rPr>
      </w:pPr>
      <w:r w:rsidRPr="00B94B58">
        <w:rPr>
          <w:rFonts w:cs="Arial"/>
          <w:szCs w:val="22"/>
        </w:rPr>
        <w:tab/>
      </w:r>
      <w:r w:rsidRPr="00B94B58">
        <w:rPr>
          <w:rFonts w:cs="Arial"/>
          <w:szCs w:val="22"/>
        </w:rPr>
        <w:tab/>
      </w:r>
      <w:r w:rsidRPr="00B94B58">
        <w:rPr>
          <w:rFonts w:cs="Arial"/>
          <w:szCs w:val="22"/>
        </w:rPr>
        <w:tab/>
      </w:r>
      <w:r w:rsidRPr="00B94B58">
        <w:rPr>
          <w:rFonts w:cs="Arial"/>
          <w:szCs w:val="22"/>
        </w:rPr>
        <w:tab/>
        <w:t>Wolfgang HELLMICH</w:t>
      </w:r>
    </w:p>
    <w:p w:rsidR="008A1AE8" w:rsidRPr="00B94B58" w:rsidRDefault="008A1AE8" w:rsidP="008A1AE8">
      <w:pPr>
        <w:tabs>
          <w:tab w:val="left" w:pos="1695"/>
          <w:tab w:val="left" w:pos="4455"/>
          <w:tab w:val="left" w:pos="4536"/>
          <w:tab w:val="left" w:pos="6195"/>
        </w:tabs>
        <w:jc w:val="left"/>
        <w:rPr>
          <w:rFonts w:cs="Arial"/>
          <w:szCs w:val="22"/>
        </w:rPr>
      </w:pPr>
      <w:r w:rsidRPr="00B94B58">
        <w:rPr>
          <w:rFonts w:cs="Arial"/>
          <w:szCs w:val="22"/>
        </w:rPr>
        <w:tab/>
      </w:r>
      <w:r w:rsidRPr="00B94B58">
        <w:rPr>
          <w:rFonts w:cs="Arial"/>
          <w:szCs w:val="22"/>
        </w:rPr>
        <w:tab/>
      </w:r>
      <w:r w:rsidRPr="00B94B58">
        <w:rPr>
          <w:rFonts w:cs="Arial"/>
          <w:szCs w:val="22"/>
        </w:rPr>
        <w:tab/>
      </w:r>
      <w:r w:rsidRPr="00B94B58">
        <w:rPr>
          <w:rFonts w:cs="Arial"/>
          <w:szCs w:val="22"/>
        </w:rPr>
        <w:tab/>
        <w:t>Robert HOCHBAUM</w:t>
      </w:r>
    </w:p>
    <w:p w:rsidR="008A1AE8" w:rsidRPr="00B94B58" w:rsidRDefault="008A1AE8" w:rsidP="008A1AE8">
      <w:pPr>
        <w:tabs>
          <w:tab w:val="left" w:pos="1695"/>
          <w:tab w:val="left" w:pos="4455"/>
          <w:tab w:val="left" w:pos="4536"/>
          <w:tab w:val="left" w:pos="6195"/>
        </w:tabs>
        <w:jc w:val="left"/>
        <w:rPr>
          <w:rFonts w:cs="Arial"/>
          <w:szCs w:val="22"/>
        </w:rPr>
      </w:pPr>
      <w:r w:rsidRPr="00B94B58">
        <w:rPr>
          <w:rFonts w:cs="Arial"/>
          <w:szCs w:val="22"/>
        </w:rPr>
        <w:tab/>
      </w:r>
      <w:r w:rsidRPr="00B94B58">
        <w:rPr>
          <w:rFonts w:cs="Arial"/>
          <w:szCs w:val="22"/>
        </w:rPr>
        <w:tab/>
      </w:r>
      <w:r w:rsidRPr="00B94B58">
        <w:rPr>
          <w:rFonts w:cs="Arial"/>
          <w:szCs w:val="22"/>
        </w:rPr>
        <w:tab/>
      </w:r>
      <w:r w:rsidRPr="00B94B58">
        <w:rPr>
          <w:rFonts w:cs="Arial"/>
          <w:szCs w:val="22"/>
        </w:rPr>
        <w:tab/>
        <w:t>Charles M. HUBER</w:t>
      </w:r>
    </w:p>
    <w:p w:rsidR="008A1AE8" w:rsidRPr="00B94B58" w:rsidRDefault="008A1AE8" w:rsidP="008A1AE8">
      <w:pPr>
        <w:tabs>
          <w:tab w:val="left" w:pos="1695"/>
          <w:tab w:val="left" w:pos="4455"/>
          <w:tab w:val="left" w:pos="4536"/>
          <w:tab w:val="left" w:pos="6195"/>
        </w:tabs>
        <w:jc w:val="left"/>
        <w:rPr>
          <w:rFonts w:cs="Arial"/>
          <w:szCs w:val="22"/>
        </w:rPr>
      </w:pPr>
      <w:r w:rsidRPr="00B94B58">
        <w:rPr>
          <w:rFonts w:cs="Arial"/>
          <w:szCs w:val="22"/>
        </w:rPr>
        <w:tab/>
      </w:r>
      <w:r w:rsidRPr="00B94B58">
        <w:rPr>
          <w:rFonts w:cs="Arial"/>
          <w:szCs w:val="22"/>
        </w:rPr>
        <w:tab/>
      </w:r>
      <w:r w:rsidRPr="00B94B58">
        <w:rPr>
          <w:rFonts w:cs="Arial"/>
          <w:szCs w:val="22"/>
        </w:rPr>
        <w:tab/>
      </w:r>
      <w:r w:rsidRPr="00B94B58">
        <w:rPr>
          <w:rFonts w:cs="Arial"/>
          <w:szCs w:val="22"/>
        </w:rPr>
        <w:tab/>
        <w:t>Rainer ROBRA</w:t>
      </w:r>
    </w:p>
    <w:p w:rsidR="008A1AE8" w:rsidRPr="00B94B58" w:rsidRDefault="008A1AE8" w:rsidP="008A1AE8">
      <w:pPr>
        <w:tabs>
          <w:tab w:val="left" w:pos="1695"/>
          <w:tab w:val="left" w:pos="4455"/>
          <w:tab w:val="left" w:pos="4536"/>
          <w:tab w:val="left" w:pos="6195"/>
        </w:tabs>
        <w:jc w:val="left"/>
        <w:rPr>
          <w:rFonts w:cs="Arial"/>
          <w:szCs w:val="22"/>
        </w:rPr>
      </w:pPr>
      <w:r w:rsidRPr="00B94B58">
        <w:rPr>
          <w:rFonts w:cs="Arial"/>
          <w:szCs w:val="22"/>
        </w:rPr>
        <w:tab/>
      </w:r>
      <w:r w:rsidRPr="00B94B58">
        <w:rPr>
          <w:rFonts w:cs="Arial"/>
          <w:szCs w:val="22"/>
        </w:rPr>
        <w:tab/>
      </w:r>
      <w:r w:rsidRPr="00B94B58">
        <w:rPr>
          <w:rFonts w:cs="Arial"/>
          <w:szCs w:val="22"/>
        </w:rPr>
        <w:tab/>
      </w:r>
      <w:r w:rsidRPr="00B94B58">
        <w:rPr>
          <w:rFonts w:cs="Arial"/>
          <w:szCs w:val="22"/>
        </w:rPr>
        <w:tab/>
        <w:t xml:space="preserve">Anita </w:t>
      </w:r>
      <w:r w:rsidR="00174B7C">
        <w:rPr>
          <w:rFonts w:cs="Arial"/>
          <w:szCs w:val="22"/>
        </w:rPr>
        <w:t>SCHAE</w:t>
      </w:r>
      <w:r w:rsidR="00DE490F" w:rsidRPr="00DE490F">
        <w:rPr>
          <w:rFonts w:cs="Arial"/>
          <w:szCs w:val="22"/>
        </w:rPr>
        <w:t>FER</w:t>
      </w:r>
    </w:p>
    <w:p w:rsidR="008A1AE8" w:rsidRPr="00B94B58" w:rsidRDefault="008A1AE8" w:rsidP="008A1AE8">
      <w:pPr>
        <w:tabs>
          <w:tab w:val="left" w:pos="1695"/>
          <w:tab w:val="left" w:pos="4536"/>
          <w:tab w:val="left" w:pos="6195"/>
        </w:tabs>
        <w:jc w:val="left"/>
        <w:rPr>
          <w:rFonts w:cs="Arial"/>
          <w:szCs w:val="22"/>
        </w:rPr>
      </w:pPr>
      <w:r w:rsidRPr="00B94B58">
        <w:rPr>
          <w:rFonts w:cs="Arial"/>
          <w:szCs w:val="22"/>
        </w:rPr>
        <w:t>Greece</w:t>
      </w:r>
      <w:r w:rsidRPr="00B94B58">
        <w:rPr>
          <w:rFonts w:cs="Arial"/>
          <w:szCs w:val="22"/>
        </w:rPr>
        <w:tab/>
      </w:r>
      <w:r w:rsidRPr="00B94B58">
        <w:rPr>
          <w:rFonts w:cs="Arial"/>
          <w:szCs w:val="22"/>
        </w:rPr>
        <w:tab/>
        <w:t>Christos KARAGIANNIDIS</w:t>
      </w:r>
    </w:p>
    <w:p w:rsidR="008A1AE8" w:rsidRPr="00B94B58" w:rsidRDefault="008A1AE8" w:rsidP="008A1AE8">
      <w:pPr>
        <w:tabs>
          <w:tab w:val="left" w:pos="1695"/>
          <w:tab w:val="left" w:pos="4536"/>
          <w:tab w:val="left" w:pos="6195"/>
        </w:tabs>
        <w:jc w:val="left"/>
        <w:rPr>
          <w:rFonts w:cs="Arial"/>
          <w:szCs w:val="22"/>
        </w:rPr>
      </w:pPr>
      <w:r w:rsidRPr="00B94B58">
        <w:rPr>
          <w:rFonts w:cs="Arial"/>
          <w:szCs w:val="22"/>
        </w:rPr>
        <w:t>Hungary</w:t>
      </w:r>
      <w:r w:rsidRPr="00B94B58">
        <w:rPr>
          <w:rFonts w:cs="Arial"/>
          <w:szCs w:val="22"/>
        </w:rPr>
        <w:tab/>
      </w:r>
      <w:r w:rsidRPr="00B94B58">
        <w:rPr>
          <w:rFonts w:cs="Arial"/>
          <w:szCs w:val="22"/>
        </w:rPr>
        <w:tab/>
        <w:t>Matyas FIRTL</w:t>
      </w:r>
    </w:p>
    <w:p w:rsidR="008A1AE8" w:rsidRPr="00B94B58" w:rsidRDefault="008A1AE8" w:rsidP="008A1AE8">
      <w:pPr>
        <w:tabs>
          <w:tab w:val="left" w:pos="1695"/>
          <w:tab w:val="left" w:pos="4455"/>
          <w:tab w:val="left" w:pos="4536"/>
          <w:tab w:val="left" w:pos="6195"/>
        </w:tabs>
        <w:jc w:val="left"/>
        <w:rPr>
          <w:rFonts w:cs="Arial"/>
          <w:szCs w:val="22"/>
        </w:rPr>
      </w:pPr>
      <w:r w:rsidRPr="00B94B58">
        <w:rPr>
          <w:rFonts w:cs="Arial"/>
          <w:szCs w:val="22"/>
        </w:rPr>
        <w:t>Iceland</w:t>
      </w:r>
      <w:r w:rsidRPr="00B94B58">
        <w:rPr>
          <w:rFonts w:cs="Arial"/>
          <w:szCs w:val="22"/>
        </w:rPr>
        <w:tab/>
      </w:r>
      <w:r w:rsidRPr="00B94B58">
        <w:rPr>
          <w:rFonts w:cs="Arial"/>
          <w:szCs w:val="22"/>
        </w:rPr>
        <w:tab/>
      </w:r>
      <w:r w:rsidRPr="00B94B58">
        <w:rPr>
          <w:rFonts w:cs="Arial"/>
          <w:szCs w:val="22"/>
        </w:rPr>
        <w:tab/>
        <w:t>Birgir ARMANNSSON</w:t>
      </w:r>
    </w:p>
    <w:p w:rsidR="008A1AE8" w:rsidRPr="00214E5A" w:rsidRDefault="008A1AE8" w:rsidP="008A1AE8">
      <w:pPr>
        <w:tabs>
          <w:tab w:val="left" w:pos="1695"/>
          <w:tab w:val="left" w:pos="4455"/>
          <w:tab w:val="left" w:pos="4536"/>
          <w:tab w:val="left" w:pos="6195"/>
        </w:tabs>
        <w:jc w:val="left"/>
        <w:rPr>
          <w:rFonts w:cs="Arial"/>
          <w:szCs w:val="22"/>
        </w:rPr>
      </w:pPr>
      <w:r w:rsidRPr="00214E5A">
        <w:rPr>
          <w:rFonts w:cs="Arial"/>
          <w:szCs w:val="22"/>
        </w:rPr>
        <w:t>Italy</w:t>
      </w:r>
      <w:r w:rsidRPr="00214E5A">
        <w:rPr>
          <w:rFonts w:cs="Arial"/>
          <w:szCs w:val="22"/>
        </w:rPr>
        <w:tab/>
      </w:r>
      <w:r w:rsidRPr="00214E5A">
        <w:rPr>
          <w:rFonts w:cs="Arial"/>
          <w:szCs w:val="22"/>
        </w:rPr>
        <w:tab/>
      </w:r>
      <w:r w:rsidRPr="00214E5A">
        <w:rPr>
          <w:rFonts w:cs="Arial"/>
          <w:szCs w:val="22"/>
        </w:rPr>
        <w:tab/>
      </w:r>
      <w:r w:rsidRPr="00214E5A">
        <w:rPr>
          <w:rFonts w:cs="Arial"/>
          <w:szCs w:val="22"/>
        </w:rPr>
        <w:tab/>
        <w:t>Andrea MANCIULLI</w:t>
      </w:r>
    </w:p>
    <w:p w:rsidR="008A1AE8" w:rsidRPr="00214E5A" w:rsidRDefault="008A1AE8" w:rsidP="008A1AE8">
      <w:pPr>
        <w:tabs>
          <w:tab w:val="left" w:pos="1695"/>
          <w:tab w:val="left" w:pos="4536"/>
          <w:tab w:val="left" w:pos="6195"/>
        </w:tabs>
        <w:jc w:val="left"/>
        <w:rPr>
          <w:rFonts w:cs="Arial"/>
          <w:szCs w:val="22"/>
        </w:rPr>
      </w:pPr>
      <w:r w:rsidRPr="00214E5A">
        <w:rPr>
          <w:rFonts w:cs="Arial"/>
          <w:szCs w:val="22"/>
        </w:rPr>
        <w:t>Latvia</w:t>
      </w:r>
      <w:r w:rsidRPr="00214E5A">
        <w:rPr>
          <w:rFonts w:cs="Arial"/>
          <w:szCs w:val="22"/>
        </w:rPr>
        <w:tab/>
      </w:r>
      <w:r w:rsidRPr="00214E5A">
        <w:rPr>
          <w:rFonts w:cs="Arial"/>
          <w:szCs w:val="22"/>
        </w:rPr>
        <w:tab/>
        <w:t>Artis RASMANIS</w:t>
      </w:r>
    </w:p>
    <w:p w:rsidR="008A1AE8" w:rsidRPr="00214E5A" w:rsidRDefault="008A1AE8" w:rsidP="008A1AE8">
      <w:pPr>
        <w:tabs>
          <w:tab w:val="left" w:pos="1695"/>
          <w:tab w:val="left" w:pos="4536"/>
          <w:tab w:val="left" w:pos="6195"/>
        </w:tabs>
        <w:jc w:val="left"/>
        <w:rPr>
          <w:rFonts w:cs="Arial"/>
          <w:szCs w:val="22"/>
        </w:rPr>
      </w:pPr>
      <w:r w:rsidRPr="00214E5A">
        <w:rPr>
          <w:rFonts w:cs="Arial"/>
          <w:szCs w:val="22"/>
        </w:rPr>
        <w:t>Lithuania</w:t>
      </w:r>
      <w:r w:rsidRPr="00214E5A">
        <w:rPr>
          <w:rFonts w:cs="Arial"/>
          <w:szCs w:val="22"/>
        </w:rPr>
        <w:tab/>
      </w:r>
      <w:r w:rsidRPr="00214E5A">
        <w:rPr>
          <w:rFonts w:cs="Arial"/>
          <w:szCs w:val="22"/>
        </w:rPr>
        <w:tab/>
        <w:t>Domas PETRULIS</w:t>
      </w:r>
    </w:p>
    <w:p w:rsidR="008A1AE8" w:rsidRDefault="008A1AE8" w:rsidP="008A1AE8">
      <w:pPr>
        <w:tabs>
          <w:tab w:val="left" w:pos="1695"/>
          <w:tab w:val="left" w:pos="4536"/>
          <w:tab w:val="left" w:pos="6195"/>
        </w:tabs>
        <w:jc w:val="left"/>
        <w:rPr>
          <w:rFonts w:cs="Arial"/>
          <w:szCs w:val="22"/>
        </w:rPr>
      </w:pPr>
      <w:r w:rsidRPr="00214E5A">
        <w:rPr>
          <w:rFonts w:cs="Arial"/>
          <w:szCs w:val="22"/>
        </w:rPr>
        <w:t>Luxembourg</w:t>
      </w:r>
      <w:r w:rsidRPr="00214E5A">
        <w:rPr>
          <w:rFonts w:cs="Arial"/>
          <w:szCs w:val="22"/>
        </w:rPr>
        <w:tab/>
      </w:r>
      <w:r w:rsidRPr="00214E5A">
        <w:rPr>
          <w:rFonts w:cs="Arial"/>
          <w:szCs w:val="22"/>
        </w:rPr>
        <w:tab/>
        <w:t>Alexander KRIEPS</w:t>
      </w:r>
    </w:p>
    <w:p w:rsidR="008A1AE8" w:rsidRPr="00214E5A" w:rsidRDefault="008A1AE8" w:rsidP="008A1AE8">
      <w:pPr>
        <w:tabs>
          <w:tab w:val="left" w:pos="1695"/>
          <w:tab w:val="left" w:pos="4455"/>
          <w:tab w:val="left" w:pos="4536"/>
          <w:tab w:val="left" w:pos="6195"/>
        </w:tabs>
        <w:jc w:val="left"/>
        <w:rPr>
          <w:rFonts w:cs="Arial"/>
          <w:szCs w:val="22"/>
        </w:rPr>
      </w:pPr>
      <w:r w:rsidRPr="00214E5A">
        <w:rPr>
          <w:rFonts w:cs="Arial"/>
          <w:szCs w:val="22"/>
        </w:rPr>
        <w:t>Netherlands</w:t>
      </w:r>
      <w:r w:rsidRPr="00214E5A">
        <w:rPr>
          <w:rFonts w:cs="Arial"/>
          <w:szCs w:val="22"/>
        </w:rPr>
        <w:tab/>
      </w:r>
      <w:r w:rsidRPr="00214E5A">
        <w:rPr>
          <w:rFonts w:cs="Arial"/>
          <w:szCs w:val="22"/>
        </w:rPr>
        <w:tab/>
      </w:r>
      <w:r w:rsidRPr="00214E5A">
        <w:rPr>
          <w:rFonts w:cs="Arial"/>
          <w:szCs w:val="22"/>
        </w:rPr>
        <w:tab/>
        <w:t>Angelien EIJSINK</w:t>
      </w:r>
    </w:p>
    <w:p w:rsidR="008A1AE8" w:rsidRDefault="008A1AE8" w:rsidP="008A1AE8">
      <w:pPr>
        <w:tabs>
          <w:tab w:val="left" w:pos="1695"/>
          <w:tab w:val="left" w:pos="4455"/>
          <w:tab w:val="left" w:pos="4536"/>
          <w:tab w:val="left" w:pos="6195"/>
        </w:tabs>
        <w:jc w:val="left"/>
        <w:rPr>
          <w:rFonts w:cs="Arial"/>
          <w:szCs w:val="22"/>
        </w:rPr>
      </w:pPr>
      <w:r w:rsidRPr="00214E5A">
        <w:rPr>
          <w:rFonts w:cs="Arial"/>
          <w:szCs w:val="22"/>
        </w:rPr>
        <w:tab/>
      </w:r>
      <w:r w:rsidRPr="00214E5A">
        <w:rPr>
          <w:rFonts w:cs="Arial"/>
          <w:szCs w:val="22"/>
        </w:rPr>
        <w:tab/>
      </w:r>
      <w:r w:rsidRPr="00214E5A">
        <w:rPr>
          <w:rFonts w:cs="Arial"/>
          <w:szCs w:val="22"/>
        </w:rPr>
        <w:tab/>
      </w:r>
      <w:r w:rsidRPr="00214E5A">
        <w:rPr>
          <w:rFonts w:cs="Arial"/>
          <w:szCs w:val="22"/>
        </w:rPr>
        <w:tab/>
        <w:t>Marjolein FABER</w:t>
      </w:r>
    </w:p>
    <w:p w:rsidR="008A1AE8" w:rsidRPr="00214E5A" w:rsidRDefault="008A1AE8" w:rsidP="008A1AE8">
      <w:pPr>
        <w:tabs>
          <w:tab w:val="left" w:pos="1695"/>
          <w:tab w:val="left" w:pos="4455"/>
          <w:tab w:val="left" w:pos="4536"/>
          <w:tab w:val="left" w:pos="6195"/>
        </w:tabs>
        <w:jc w:val="left"/>
        <w:rPr>
          <w:rFonts w:cs="Arial"/>
          <w:szCs w:val="22"/>
        </w:rPr>
      </w:pPr>
      <w:r>
        <w:rPr>
          <w:rFonts w:cs="Arial"/>
          <w:szCs w:val="22"/>
        </w:rPr>
        <w:lastRenderedPageBreak/>
        <w:tab/>
      </w:r>
      <w:r>
        <w:rPr>
          <w:rFonts w:cs="Arial"/>
          <w:szCs w:val="22"/>
        </w:rPr>
        <w:tab/>
      </w:r>
      <w:r w:rsidRPr="00214E5A">
        <w:rPr>
          <w:rFonts w:cs="Arial"/>
          <w:szCs w:val="22"/>
        </w:rPr>
        <w:tab/>
      </w:r>
      <w:r w:rsidRPr="00214E5A">
        <w:rPr>
          <w:rFonts w:cs="Arial"/>
          <w:szCs w:val="22"/>
        </w:rPr>
        <w:tab/>
        <w:t>Franklin van KAPPEN</w:t>
      </w:r>
    </w:p>
    <w:p w:rsidR="008A1AE8" w:rsidRPr="00214E5A" w:rsidRDefault="008A1AE8" w:rsidP="008A1AE8">
      <w:pPr>
        <w:tabs>
          <w:tab w:val="left" w:pos="1695"/>
          <w:tab w:val="left" w:pos="4455"/>
          <w:tab w:val="left" w:pos="4536"/>
          <w:tab w:val="left" w:pos="6195"/>
        </w:tabs>
        <w:jc w:val="left"/>
        <w:rPr>
          <w:rFonts w:cs="Arial"/>
          <w:szCs w:val="22"/>
        </w:rPr>
      </w:pPr>
      <w:r w:rsidRPr="00214E5A">
        <w:rPr>
          <w:rFonts w:cs="Arial"/>
          <w:szCs w:val="22"/>
        </w:rPr>
        <w:tab/>
      </w:r>
      <w:r w:rsidRPr="00214E5A">
        <w:rPr>
          <w:rFonts w:cs="Arial"/>
          <w:szCs w:val="22"/>
        </w:rPr>
        <w:tab/>
      </w:r>
      <w:r w:rsidRPr="00214E5A">
        <w:rPr>
          <w:rFonts w:cs="Arial"/>
          <w:szCs w:val="22"/>
        </w:rPr>
        <w:tab/>
      </w:r>
      <w:r w:rsidRPr="00214E5A">
        <w:rPr>
          <w:rFonts w:cs="Arial"/>
          <w:szCs w:val="22"/>
        </w:rPr>
        <w:tab/>
        <w:t>Raymond KNOPS</w:t>
      </w:r>
    </w:p>
    <w:p w:rsidR="008A1AE8" w:rsidRPr="00214E5A" w:rsidRDefault="008A1AE8" w:rsidP="008A1AE8">
      <w:pPr>
        <w:tabs>
          <w:tab w:val="left" w:pos="1695"/>
          <w:tab w:val="left" w:pos="4455"/>
          <w:tab w:val="left" w:pos="4536"/>
          <w:tab w:val="left" w:pos="6195"/>
        </w:tabs>
        <w:jc w:val="left"/>
        <w:rPr>
          <w:rFonts w:cs="Arial"/>
          <w:szCs w:val="22"/>
        </w:rPr>
      </w:pPr>
      <w:r w:rsidRPr="00214E5A">
        <w:rPr>
          <w:rFonts w:cs="Arial"/>
          <w:szCs w:val="22"/>
        </w:rPr>
        <w:tab/>
      </w:r>
      <w:r w:rsidRPr="00214E5A">
        <w:rPr>
          <w:rFonts w:cs="Arial"/>
          <w:szCs w:val="22"/>
        </w:rPr>
        <w:tab/>
      </w:r>
      <w:r w:rsidRPr="00214E5A">
        <w:rPr>
          <w:rFonts w:cs="Arial"/>
          <w:szCs w:val="22"/>
        </w:rPr>
        <w:tab/>
      </w:r>
      <w:r w:rsidRPr="00214E5A">
        <w:rPr>
          <w:rFonts w:cs="Arial"/>
          <w:szCs w:val="22"/>
        </w:rPr>
        <w:tab/>
        <w:t>Ronald VUIJK</w:t>
      </w:r>
    </w:p>
    <w:p w:rsidR="008A1AE8" w:rsidRPr="00214E5A" w:rsidRDefault="008A1AE8" w:rsidP="008A1AE8">
      <w:pPr>
        <w:tabs>
          <w:tab w:val="left" w:pos="1695"/>
          <w:tab w:val="left" w:pos="4536"/>
          <w:tab w:val="left" w:pos="6195"/>
        </w:tabs>
        <w:jc w:val="left"/>
        <w:rPr>
          <w:rFonts w:cs="Arial"/>
          <w:szCs w:val="22"/>
        </w:rPr>
      </w:pPr>
      <w:r w:rsidRPr="00214E5A">
        <w:rPr>
          <w:rFonts w:cs="Arial"/>
          <w:szCs w:val="22"/>
        </w:rPr>
        <w:t>Norway</w:t>
      </w:r>
      <w:r w:rsidRPr="00214E5A">
        <w:rPr>
          <w:rFonts w:cs="Arial"/>
          <w:szCs w:val="22"/>
        </w:rPr>
        <w:tab/>
      </w:r>
      <w:r w:rsidRPr="00214E5A">
        <w:rPr>
          <w:rFonts w:cs="Arial"/>
          <w:szCs w:val="22"/>
        </w:rPr>
        <w:tab/>
        <w:t>Frank BAKKE-JENSEN</w:t>
      </w:r>
    </w:p>
    <w:p w:rsidR="008A1AE8" w:rsidRDefault="008A1AE8" w:rsidP="008A1AE8">
      <w:pPr>
        <w:tabs>
          <w:tab w:val="left" w:pos="1695"/>
          <w:tab w:val="left" w:pos="4536"/>
          <w:tab w:val="left" w:pos="6195"/>
        </w:tabs>
        <w:jc w:val="left"/>
        <w:rPr>
          <w:rFonts w:cs="Arial"/>
          <w:szCs w:val="22"/>
        </w:rPr>
      </w:pPr>
      <w:r w:rsidRPr="00214E5A">
        <w:rPr>
          <w:rFonts w:cs="Arial"/>
          <w:szCs w:val="22"/>
        </w:rPr>
        <w:tab/>
      </w:r>
      <w:r w:rsidRPr="00214E5A">
        <w:rPr>
          <w:rFonts w:cs="Arial"/>
          <w:szCs w:val="22"/>
        </w:rPr>
        <w:tab/>
      </w:r>
      <w:r w:rsidRPr="00214E5A">
        <w:rPr>
          <w:rFonts w:cs="Arial"/>
          <w:szCs w:val="22"/>
        </w:rPr>
        <w:tab/>
        <w:t>Sverre MYRLI</w:t>
      </w:r>
    </w:p>
    <w:p w:rsidR="008A1AE8" w:rsidRPr="00214E5A" w:rsidRDefault="008A1AE8" w:rsidP="008A1AE8">
      <w:pPr>
        <w:tabs>
          <w:tab w:val="left" w:pos="1695"/>
          <w:tab w:val="left" w:pos="4536"/>
          <w:tab w:val="left" w:pos="6195"/>
        </w:tabs>
        <w:jc w:val="left"/>
        <w:rPr>
          <w:rFonts w:cs="Arial"/>
          <w:szCs w:val="22"/>
        </w:rPr>
      </w:pPr>
      <w:r>
        <w:rPr>
          <w:rFonts w:cs="Arial"/>
          <w:szCs w:val="22"/>
        </w:rPr>
        <w:tab/>
      </w:r>
      <w:r>
        <w:rPr>
          <w:rFonts w:cs="Arial"/>
          <w:szCs w:val="22"/>
        </w:rPr>
        <w:tab/>
      </w:r>
      <w:r>
        <w:rPr>
          <w:rFonts w:cs="Arial"/>
          <w:szCs w:val="22"/>
        </w:rPr>
        <w:tab/>
        <w:t>Christian TYBRING-GJEDDE</w:t>
      </w:r>
    </w:p>
    <w:p w:rsidR="008A1AE8" w:rsidRPr="00C570D1" w:rsidRDefault="009327FA" w:rsidP="008A1AE8">
      <w:pPr>
        <w:tabs>
          <w:tab w:val="left" w:pos="1695"/>
          <w:tab w:val="left" w:pos="4455"/>
          <w:tab w:val="left" w:pos="4536"/>
          <w:tab w:val="left" w:pos="6195"/>
        </w:tabs>
        <w:jc w:val="left"/>
        <w:rPr>
          <w:rFonts w:cs="Arial"/>
          <w:szCs w:val="22"/>
        </w:rPr>
      </w:pPr>
      <w:r>
        <w:rPr>
          <w:rFonts w:cs="Arial"/>
          <w:szCs w:val="22"/>
        </w:rPr>
        <w:t>Poland</w:t>
      </w:r>
      <w:r>
        <w:rPr>
          <w:rFonts w:cs="Arial"/>
          <w:szCs w:val="22"/>
        </w:rPr>
        <w:tab/>
      </w:r>
      <w:r>
        <w:rPr>
          <w:rFonts w:cs="Arial"/>
          <w:szCs w:val="22"/>
        </w:rPr>
        <w:tab/>
      </w:r>
      <w:r>
        <w:rPr>
          <w:rFonts w:cs="Arial"/>
          <w:szCs w:val="22"/>
        </w:rPr>
        <w:tab/>
        <w:t>Rena</w:t>
      </w:r>
      <w:r w:rsidR="008A1AE8" w:rsidRPr="00C570D1">
        <w:rPr>
          <w:rFonts w:cs="Arial"/>
          <w:szCs w:val="22"/>
        </w:rPr>
        <w:t>ta BUTRYN</w:t>
      </w:r>
    </w:p>
    <w:p w:rsidR="008A1AE8" w:rsidRPr="00C570D1" w:rsidRDefault="008A1AE8" w:rsidP="008A1AE8">
      <w:pPr>
        <w:tabs>
          <w:tab w:val="left" w:pos="1695"/>
          <w:tab w:val="left" w:pos="4455"/>
          <w:tab w:val="left" w:pos="4536"/>
          <w:tab w:val="left" w:pos="6195"/>
        </w:tabs>
        <w:jc w:val="left"/>
        <w:rPr>
          <w:rFonts w:cs="Arial"/>
          <w:szCs w:val="22"/>
        </w:rPr>
      </w:pPr>
      <w:r w:rsidRPr="00C570D1">
        <w:rPr>
          <w:rFonts w:cs="Arial"/>
          <w:szCs w:val="22"/>
        </w:rPr>
        <w:tab/>
      </w:r>
      <w:r w:rsidRPr="00C570D1">
        <w:rPr>
          <w:rFonts w:cs="Arial"/>
          <w:szCs w:val="22"/>
        </w:rPr>
        <w:tab/>
      </w:r>
      <w:r w:rsidRPr="00C570D1">
        <w:rPr>
          <w:rFonts w:cs="Arial"/>
          <w:szCs w:val="22"/>
        </w:rPr>
        <w:tab/>
      </w:r>
      <w:r w:rsidRPr="00C570D1">
        <w:rPr>
          <w:rFonts w:cs="Arial"/>
          <w:szCs w:val="22"/>
        </w:rPr>
        <w:tab/>
        <w:t>Bozena KAMINSKA</w:t>
      </w:r>
    </w:p>
    <w:p w:rsidR="008A1AE8" w:rsidRPr="00C570D1" w:rsidRDefault="008A1AE8" w:rsidP="008A1AE8">
      <w:pPr>
        <w:tabs>
          <w:tab w:val="left" w:pos="1695"/>
          <w:tab w:val="left" w:pos="4455"/>
          <w:tab w:val="left" w:pos="4536"/>
          <w:tab w:val="left" w:pos="6195"/>
        </w:tabs>
        <w:jc w:val="left"/>
        <w:rPr>
          <w:rFonts w:cs="Arial"/>
          <w:szCs w:val="22"/>
        </w:rPr>
      </w:pPr>
      <w:r w:rsidRPr="00C570D1">
        <w:rPr>
          <w:rFonts w:cs="Arial"/>
          <w:szCs w:val="22"/>
        </w:rPr>
        <w:tab/>
      </w:r>
      <w:r w:rsidRPr="00C570D1">
        <w:rPr>
          <w:rFonts w:cs="Arial"/>
          <w:szCs w:val="22"/>
        </w:rPr>
        <w:tab/>
      </w:r>
      <w:r w:rsidRPr="00C570D1">
        <w:rPr>
          <w:rFonts w:cs="Arial"/>
          <w:szCs w:val="22"/>
        </w:rPr>
        <w:tab/>
      </w:r>
      <w:r w:rsidRPr="00C570D1">
        <w:rPr>
          <w:rFonts w:cs="Arial"/>
          <w:szCs w:val="22"/>
        </w:rPr>
        <w:tab/>
        <w:t>Dariusz SELIGA</w:t>
      </w:r>
    </w:p>
    <w:p w:rsidR="008A1AE8" w:rsidRPr="00C570D1" w:rsidRDefault="008A1AE8" w:rsidP="008A1AE8">
      <w:pPr>
        <w:tabs>
          <w:tab w:val="left" w:pos="1695"/>
          <w:tab w:val="left" w:pos="4455"/>
          <w:tab w:val="left" w:pos="4536"/>
          <w:tab w:val="left" w:pos="6195"/>
        </w:tabs>
        <w:jc w:val="left"/>
        <w:rPr>
          <w:rFonts w:cs="Arial"/>
          <w:szCs w:val="22"/>
        </w:rPr>
      </w:pPr>
      <w:r w:rsidRPr="00C570D1">
        <w:rPr>
          <w:rFonts w:cs="Arial"/>
          <w:szCs w:val="22"/>
        </w:rPr>
        <w:tab/>
      </w:r>
      <w:r w:rsidRPr="00C570D1">
        <w:rPr>
          <w:rFonts w:cs="Arial"/>
          <w:szCs w:val="22"/>
        </w:rPr>
        <w:tab/>
      </w:r>
      <w:r w:rsidRPr="00C570D1">
        <w:rPr>
          <w:rFonts w:cs="Arial"/>
          <w:szCs w:val="22"/>
        </w:rPr>
        <w:tab/>
      </w:r>
      <w:r w:rsidRPr="00C570D1">
        <w:rPr>
          <w:rFonts w:cs="Arial"/>
          <w:szCs w:val="22"/>
        </w:rPr>
        <w:tab/>
        <w:t>Zbyszek ZABOROWSKI</w:t>
      </w:r>
    </w:p>
    <w:p w:rsidR="008A1AE8" w:rsidRPr="00C570D1" w:rsidRDefault="008A1AE8" w:rsidP="008A1AE8">
      <w:pPr>
        <w:tabs>
          <w:tab w:val="left" w:pos="1695"/>
          <w:tab w:val="left" w:pos="4536"/>
          <w:tab w:val="left" w:pos="6195"/>
        </w:tabs>
        <w:jc w:val="left"/>
        <w:rPr>
          <w:rFonts w:cs="Arial"/>
          <w:szCs w:val="22"/>
        </w:rPr>
      </w:pPr>
      <w:r w:rsidRPr="00C570D1">
        <w:rPr>
          <w:rFonts w:cs="Arial"/>
          <w:szCs w:val="22"/>
        </w:rPr>
        <w:t>Portugal</w:t>
      </w:r>
      <w:r w:rsidRPr="00C570D1">
        <w:rPr>
          <w:rFonts w:cs="Arial"/>
          <w:szCs w:val="22"/>
        </w:rPr>
        <w:tab/>
      </w:r>
      <w:r w:rsidRPr="00C570D1">
        <w:rPr>
          <w:rFonts w:cs="Arial"/>
          <w:szCs w:val="22"/>
        </w:rPr>
        <w:tab/>
        <w:t>Joao REBELO</w:t>
      </w:r>
    </w:p>
    <w:p w:rsidR="008A1AE8" w:rsidRPr="00C570D1" w:rsidRDefault="008A1AE8" w:rsidP="008A1AE8">
      <w:pPr>
        <w:tabs>
          <w:tab w:val="left" w:pos="1695"/>
          <w:tab w:val="left" w:pos="4455"/>
          <w:tab w:val="left" w:pos="4536"/>
          <w:tab w:val="left" w:pos="6195"/>
        </w:tabs>
        <w:jc w:val="left"/>
        <w:rPr>
          <w:rFonts w:cs="Arial"/>
          <w:szCs w:val="22"/>
        </w:rPr>
      </w:pPr>
      <w:r w:rsidRPr="00C570D1">
        <w:rPr>
          <w:rFonts w:cs="Arial"/>
          <w:szCs w:val="22"/>
        </w:rPr>
        <w:t>Slovakia</w:t>
      </w:r>
      <w:r w:rsidRPr="00C570D1">
        <w:rPr>
          <w:rFonts w:cs="Arial"/>
          <w:szCs w:val="22"/>
        </w:rPr>
        <w:tab/>
      </w:r>
      <w:r w:rsidRPr="00C570D1">
        <w:rPr>
          <w:rFonts w:cs="Arial"/>
          <w:szCs w:val="22"/>
        </w:rPr>
        <w:tab/>
      </w:r>
      <w:r w:rsidRPr="00C570D1">
        <w:rPr>
          <w:rFonts w:cs="Arial"/>
          <w:szCs w:val="22"/>
        </w:rPr>
        <w:tab/>
        <w:t>Daniel DUCHON</w:t>
      </w:r>
    </w:p>
    <w:p w:rsidR="008A1AE8" w:rsidRPr="00C570D1" w:rsidRDefault="008A1AE8" w:rsidP="008A1AE8">
      <w:pPr>
        <w:tabs>
          <w:tab w:val="left" w:pos="1695"/>
          <w:tab w:val="left" w:pos="4455"/>
          <w:tab w:val="left" w:pos="4536"/>
          <w:tab w:val="left" w:pos="6195"/>
        </w:tabs>
        <w:jc w:val="left"/>
        <w:rPr>
          <w:rFonts w:cs="Arial"/>
          <w:szCs w:val="22"/>
        </w:rPr>
      </w:pPr>
      <w:r w:rsidRPr="00C570D1">
        <w:rPr>
          <w:rFonts w:cs="Arial"/>
          <w:szCs w:val="22"/>
        </w:rPr>
        <w:tab/>
      </w:r>
      <w:r w:rsidRPr="00C570D1">
        <w:rPr>
          <w:rFonts w:cs="Arial"/>
          <w:szCs w:val="22"/>
        </w:rPr>
        <w:tab/>
      </w:r>
      <w:r w:rsidRPr="00C570D1">
        <w:rPr>
          <w:rFonts w:cs="Arial"/>
          <w:szCs w:val="22"/>
        </w:rPr>
        <w:tab/>
      </w:r>
      <w:r w:rsidRPr="00C570D1">
        <w:rPr>
          <w:rFonts w:cs="Arial"/>
          <w:szCs w:val="22"/>
        </w:rPr>
        <w:tab/>
        <w:t>Anton MARTVON</w:t>
      </w:r>
      <w:r w:rsidRPr="00C570D1">
        <w:rPr>
          <w:rFonts w:cs="Arial"/>
          <w:szCs w:val="22"/>
        </w:rPr>
        <w:tab/>
      </w:r>
    </w:p>
    <w:p w:rsidR="008A1AE8" w:rsidRPr="00C570D1" w:rsidRDefault="008A1AE8" w:rsidP="008A1AE8">
      <w:pPr>
        <w:tabs>
          <w:tab w:val="left" w:pos="1695"/>
          <w:tab w:val="left" w:pos="4455"/>
          <w:tab w:val="left" w:pos="4536"/>
          <w:tab w:val="left" w:pos="6195"/>
        </w:tabs>
        <w:jc w:val="left"/>
        <w:rPr>
          <w:rFonts w:cs="Arial"/>
          <w:szCs w:val="22"/>
        </w:rPr>
      </w:pPr>
      <w:r w:rsidRPr="00C570D1">
        <w:rPr>
          <w:rFonts w:cs="Arial"/>
          <w:szCs w:val="22"/>
        </w:rPr>
        <w:tab/>
      </w:r>
      <w:r w:rsidRPr="00C570D1">
        <w:rPr>
          <w:rFonts w:cs="Arial"/>
          <w:szCs w:val="22"/>
        </w:rPr>
        <w:tab/>
      </w:r>
      <w:r w:rsidRPr="00C570D1">
        <w:rPr>
          <w:rFonts w:cs="Arial"/>
          <w:szCs w:val="22"/>
        </w:rPr>
        <w:tab/>
      </w:r>
      <w:r w:rsidRPr="00C570D1">
        <w:rPr>
          <w:rFonts w:cs="Arial"/>
          <w:szCs w:val="22"/>
        </w:rPr>
        <w:tab/>
        <w:t>Boris SUSKO</w:t>
      </w:r>
    </w:p>
    <w:p w:rsidR="008A1AE8" w:rsidRPr="00C570D1" w:rsidRDefault="008A1AE8" w:rsidP="008A1AE8">
      <w:pPr>
        <w:tabs>
          <w:tab w:val="left" w:pos="1695"/>
          <w:tab w:val="left" w:pos="4455"/>
          <w:tab w:val="left" w:pos="4536"/>
          <w:tab w:val="left" w:pos="6195"/>
        </w:tabs>
        <w:jc w:val="left"/>
        <w:rPr>
          <w:rFonts w:cs="Arial"/>
          <w:szCs w:val="22"/>
        </w:rPr>
      </w:pPr>
      <w:r w:rsidRPr="00C570D1">
        <w:rPr>
          <w:rFonts w:cs="Arial"/>
          <w:szCs w:val="22"/>
        </w:rPr>
        <w:t>Slovenia</w:t>
      </w:r>
      <w:r w:rsidRPr="00C570D1">
        <w:rPr>
          <w:rFonts w:cs="Arial"/>
          <w:szCs w:val="22"/>
        </w:rPr>
        <w:tab/>
      </w:r>
      <w:r w:rsidRPr="00C570D1">
        <w:rPr>
          <w:rFonts w:cs="Arial"/>
          <w:szCs w:val="22"/>
        </w:rPr>
        <w:tab/>
      </w:r>
      <w:r w:rsidRPr="00C570D1">
        <w:rPr>
          <w:rFonts w:cs="Arial"/>
          <w:szCs w:val="22"/>
        </w:rPr>
        <w:tab/>
        <w:t>Zan MAHNIC</w:t>
      </w:r>
    </w:p>
    <w:p w:rsidR="008A1AE8" w:rsidRPr="00C570D1" w:rsidRDefault="008A1AE8" w:rsidP="008A1AE8">
      <w:pPr>
        <w:tabs>
          <w:tab w:val="left" w:pos="1695"/>
          <w:tab w:val="left" w:pos="4455"/>
          <w:tab w:val="left" w:pos="4536"/>
          <w:tab w:val="left" w:pos="6195"/>
        </w:tabs>
        <w:jc w:val="left"/>
        <w:rPr>
          <w:rFonts w:cs="Arial"/>
          <w:szCs w:val="22"/>
        </w:rPr>
      </w:pPr>
      <w:r w:rsidRPr="00C570D1">
        <w:rPr>
          <w:rFonts w:cs="Arial"/>
          <w:szCs w:val="22"/>
        </w:rPr>
        <w:t>Spain</w:t>
      </w:r>
      <w:r w:rsidRPr="00C570D1">
        <w:rPr>
          <w:rFonts w:cs="Arial"/>
          <w:szCs w:val="22"/>
        </w:rPr>
        <w:tab/>
      </w:r>
      <w:r w:rsidRPr="00C570D1">
        <w:rPr>
          <w:rFonts w:cs="Arial"/>
          <w:szCs w:val="22"/>
        </w:rPr>
        <w:tab/>
      </w:r>
      <w:r w:rsidRPr="00C570D1">
        <w:rPr>
          <w:rFonts w:cs="Arial"/>
          <w:szCs w:val="22"/>
        </w:rPr>
        <w:tab/>
      </w:r>
      <w:r w:rsidRPr="00C570D1">
        <w:rPr>
          <w:rFonts w:cs="Arial"/>
          <w:szCs w:val="22"/>
        </w:rPr>
        <w:tab/>
        <w:t>Vicente FERRER</w:t>
      </w:r>
    </w:p>
    <w:p w:rsidR="008A1AE8" w:rsidRPr="00C570D1" w:rsidRDefault="008A1AE8" w:rsidP="008A1AE8">
      <w:pPr>
        <w:tabs>
          <w:tab w:val="left" w:pos="1695"/>
          <w:tab w:val="left" w:pos="4455"/>
          <w:tab w:val="left" w:pos="4536"/>
          <w:tab w:val="left" w:pos="6195"/>
        </w:tabs>
        <w:jc w:val="left"/>
        <w:rPr>
          <w:rFonts w:cs="Arial"/>
          <w:szCs w:val="22"/>
        </w:rPr>
      </w:pPr>
      <w:r w:rsidRPr="00C570D1">
        <w:rPr>
          <w:rFonts w:cs="Arial"/>
          <w:szCs w:val="22"/>
        </w:rPr>
        <w:tab/>
      </w:r>
      <w:r w:rsidRPr="00C570D1">
        <w:rPr>
          <w:rFonts w:cs="Arial"/>
          <w:szCs w:val="22"/>
        </w:rPr>
        <w:tab/>
      </w:r>
      <w:r w:rsidRPr="00C570D1">
        <w:rPr>
          <w:rFonts w:cs="Arial"/>
          <w:szCs w:val="22"/>
        </w:rPr>
        <w:tab/>
      </w:r>
      <w:r w:rsidRPr="00C570D1">
        <w:rPr>
          <w:rFonts w:cs="Arial"/>
          <w:szCs w:val="22"/>
        </w:rPr>
        <w:tab/>
        <w:t>Josep MALDONALDO</w:t>
      </w:r>
    </w:p>
    <w:p w:rsidR="008A1AE8" w:rsidRPr="00C570D1" w:rsidRDefault="008A1AE8" w:rsidP="008A1AE8">
      <w:pPr>
        <w:tabs>
          <w:tab w:val="left" w:pos="1695"/>
          <w:tab w:val="left" w:pos="4455"/>
          <w:tab w:val="left" w:pos="4536"/>
          <w:tab w:val="left" w:pos="6195"/>
        </w:tabs>
        <w:jc w:val="left"/>
        <w:rPr>
          <w:rFonts w:cs="Arial"/>
          <w:szCs w:val="22"/>
        </w:rPr>
      </w:pPr>
      <w:r w:rsidRPr="00C570D1">
        <w:rPr>
          <w:rFonts w:cs="Arial"/>
          <w:szCs w:val="22"/>
        </w:rPr>
        <w:tab/>
      </w:r>
      <w:r w:rsidRPr="00C570D1">
        <w:rPr>
          <w:rFonts w:cs="Arial"/>
          <w:szCs w:val="22"/>
        </w:rPr>
        <w:tab/>
      </w:r>
      <w:r w:rsidRPr="00C570D1">
        <w:rPr>
          <w:rFonts w:cs="Arial"/>
          <w:szCs w:val="22"/>
        </w:rPr>
        <w:tab/>
      </w:r>
      <w:r w:rsidRPr="00C570D1">
        <w:rPr>
          <w:rFonts w:cs="Arial"/>
          <w:szCs w:val="22"/>
        </w:rPr>
        <w:tab/>
        <w:t>Joan SABATE</w:t>
      </w:r>
    </w:p>
    <w:p w:rsidR="008A1AE8" w:rsidRPr="00C570D1" w:rsidRDefault="008A1AE8" w:rsidP="008A1AE8">
      <w:pPr>
        <w:tabs>
          <w:tab w:val="left" w:pos="1695"/>
          <w:tab w:val="left" w:pos="4536"/>
          <w:tab w:val="left" w:pos="6195"/>
        </w:tabs>
        <w:jc w:val="left"/>
        <w:rPr>
          <w:rFonts w:cs="Arial"/>
          <w:szCs w:val="22"/>
          <w:lang w:val="en-US"/>
        </w:rPr>
      </w:pPr>
      <w:r w:rsidRPr="00C570D1">
        <w:rPr>
          <w:rFonts w:cs="Arial"/>
          <w:szCs w:val="22"/>
          <w:lang w:val="en-US"/>
        </w:rPr>
        <w:t>Turkey</w:t>
      </w:r>
      <w:r w:rsidRPr="00C570D1">
        <w:rPr>
          <w:rFonts w:cs="Arial"/>
          <w:szCs w:val="22"/>
          <w:lang w:val="en-US"/>
        </w:rPr>
        <w:tab/>
      </w:r>
      <w:r w:rsidRPr="00C570D1">
        <w:rPr>
          <w:rFonts w:cs="Arial"/>
          <w:szCs w:val="22"/>
          <w:lang w:val="en-US"/>
        </w:rPr>
        <w:tab/>
        <w:t>Faruk OZLU</w:t>
      </w:r>
    </w:p>
    <w:p w:rsidR="008A1AE8" w:rsidRPr="00C570D1" w:rsidRDefault="008A1AE8" w:rsidP="008A1AE8">
      <w:pPr>
        <w:tabs>
          <w:tab w:val="left" w:pos="1695"/>
          <w:tab w:val="left" w:pos="4455"/>
          <w:tab w:val="left" w:pos="4536"/>
          <w:tab w:val="left" w:pos="6195"/>
        </w:tabs>
        <w:jc w:val="left"/>
        <w:rPr>
          <w:rFonts w:cs="Arial"/>
          <w:szCs w:val="22"/>
        </w:rPr>
      </w:pPr>
      <w:r w:rsidRPr="00C570D1">
        <w:rPr>
          <w:rFonts w:cs="Arial"/>
          <w:szCs w:val="22"/>
        </w:rPr>
        <w:t>United Kingdom</w:t>
      </w:r>
      <w:r w:rsidRPr="00C570D1">
        <w:rPr>
          <w:rFonts w:cs="Arial"/>
          <w:szCs w:val="22"/>
        </w:rPr>
        <w:tab/>
      </w:r>
      <w:r w:rsidRPr="00C570D1">
        <w:rPr>
          <w:rFonts w:cs="Arial"/>
          <w:szCs w:val="22"/>
        </w:rPr>
        <w:tab/>
      </w:r>
      <w:r w:rsidRPr="00C570D1">
        <w:rPr>
          <w:rFonts w:cs="Arial"/>
          <w:szCs w:val="22"/>
        </w:rPr>
        <w:tab/>
        <w:t>Sir Hugh BAYLEY</w:t>
      </w:r>
    </w:p>
    <w:p w:rsidR="008A1AE8" w:rsidRPr="00C570D1" w:rsidRDefault="008A1AE8" w:rsidP="008A1AE8">
      <w:pPr>
        <w:tabs>
          <w:tab w:val="left" w:pos="1695"/>
          <w:tab w:val="left" w:pos="4455"/>
          <w:tab w:val="left" w:pos="4536"/>
          <w:tab w:val="left" w:pos="6195"/>
        </w:tabs>
        <w:jc w:val="left"/>
        <w:rPr>
          <w:rFonts w:cs="Arial"/>
          <w:szCs w:val="22"/>
        </w:rPr>
      </w:pPr>
      <w:r w:rsidRPr="00C570D1">
        <w:rPr>
          <w:rFonts w:cs="Arial"/>
          <w:szCs w:val="22"/>
        </w:rPr>
        <w:tab/>
      </w:r>
      <w:r w:rsidRPr="00C570D1">
        <w:rPr>
          <w:rFonts w:cs="Arial"/>
          <w:szCs w:val="22"/>
        </w:rPr>
        <w:tab/>
      </w:r>
      <w:r w:rsidRPr="00C570D1">
        <w:rPr>
          <w:rFonts w:cs="Arial"/>
          <w:szCs w:val="22"/>
        </w:rPr>
        <w:tab/>
      </w:r>
      <w:r w:rsidRPr="00C570D1">
        <w:rPr>
          <w:rFonts w:cs="Arial"/>
          <w:szCs w:val="22"/>
        </w:rPr>
        <w:tab/>
        <w:t>Sir Menzies CAMPBELL</w:t>
      </w:r>
    </w:p>
    <w:p w:rsidR="008A1AE8" w:rsidRDefault="008A1AE8" w:rsidP="008A1AE8">
      <w:pPr>
        <w:tabs>
          <w:tab w:val="left" w:pos="1695"/>
          <w:tab w:val="left" w:pos="4455"/>
          <w:tab w:val="left" w:pos="4536"/>
          <w:tab w:val="left" w:pos="6195"/>
        </w:tabs>
        <w:jc w:val="left"/>
        <w:rPr>
          <w:rFonts w:cs="Arial"/>
          <w:szCs w:val="22"/>
        </w:rPr>
      </w:pPr>
      <w:r w:rsidRPr="00C570D1">
        <w:rPr>
          <w:rFonts w:cs="Arial"/>
          <w:szCs w:val="22"/>
        </w:rPr>
        <w:tab/>
      </w:r>
      <w:r w:rsidRPr="00C570D1">
        <w:rPr>
          <w:rFonts w:cs="Arial"/>
          <w:szCs w:val="22"/>
        </w:rPr>
        <w:tab/>
      </w:r>
      <w:r w:rsidRPr="00C570D1">
        <w:rPr>
          <w:rFonts w:cs="Arial"/>
          <w:szCs w:val="22"/>
        </w:rPr>
        <w:tab/>
      </w:r>
      <w:r w:rsidRPr="00C570D1">
        <w:rPr>
          <w:rFonts w:cs="Arial"/>
          <w:szCs w:val="22"/>
        </w:rPr>
        <w:tab/>
        <w:t>Madeleine MOON</w:t>
      </w:r>
    </w:p>
    <w:p w:rsidR="008A1AE8" w:rsidRDefault="008A1AE8" w:rsidP="008A1AE8">
      <w:pPr>
        <w:tabs>
          <w:tab w:val="left" w:pos="1695"/>
          <w:tab w:val="left" w:pos="4455"/>
          <w:tab w:val="left" w:pos="4536"/>
          <w:tab w:val="left" w:pos="6195"/>
        </w:tabs>
        <w:jc w:val="left"/>
        <w:rPr>
          <w:rFonts w:cs="Arial"/>
          <w:szCs w:val="22"/>
        </w:rPr>
      </w:pPr>
      <w:r>
        <w:rPr>
          <w:rFonts w:cs="Arial"/>
          <w:szCs w:val="22"/>
        </w:rPr>
        <w:t>United States</w:t>
      </w:r>
      <w:r>
        <w:rPr>
          <w:rFonts w:cs="Arial"/>
          <w:szCs w:val="22"/>
        </w:rPr>
        <w:tab/>
      </w:r>
      <w:r>
        <w:rPr>
          <w:rFonts w:cs="Arial"/>
          <w:szCs w:val="22"/>
        </w:rPr>
        <w:tab/>
      </w:r>
      <w:r>
        <w:rPr>
          <w:rFonts w:cs="Arial"/>
          <w:szCs w:val="22"/>
        </w:rPr>
        <w:tab/>
        <w:t>Gerald CONNOLLY</w:t>
      </w:r>
    </w:p>
    <w:p w:rsidR="008A1AE8" w:rsidRDefault="008A1AE8" w:rsidP="008A1AE8">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t>Paul COOK</w:t>
      </w:r>
    </w:p>
    <w:p w:rsidR="008A1AE8" w:rsidRDefault="008A1AE8" w:rsidP="008A1AE8">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t>Susan DAVIS</w:t>
      </w:r>
    </w:p>
    <w:p w:rsidR="008A1AE8" w:rsidRDefault="008A1AE8" w:rsidP="008A1AE8">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t>Ted DEUTCH</w:t>
      </w:r>
    </w:p>
    <w:p w:rsidR="008A1AE8" w:rsidRDefault="008A1AE8" w:rsidP="008A1AE8">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t>Brett GUTHRIE</w:t>
      </w:r>
    </w:p>
    <w:p w:rsidR="008A1AE8" w:rsidRPr="00C570D1" w:rsidRDefault="008A1AE8" w:rsidP="008A1AE8">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t>Richard NUGENT</w:t>
      </w:r>
    </w:p>
    <w:p w:rsidR="008A1AE8" w:rsidRPr="00820155" w:rsidRDefault="008A1AE8" w:rsidP="008A1AE8">
      <w:pPr>
        <w:tabs>
          <w:tab w:val="left" w:pos="1695"/>
          <w:tab w:val="left" w:pos="4455"/>
          <w:tab w:val="left" w:pos="4536"/>
          <w:tab w:val="left" w:pos="6195"/>
        </w:tabs>
        <w:jc w:val="left"/>
        <w:rPr>
          <w:rFonts w:cs="Arial"/>
          <w:szCs w:val="22"/>
        </w:rPr>
      </w:pPr>
      <w:r w:rsidRPr="00C570D1">
        <w:rPr>
          <w:rFonts w:cs="Arial"/>
          <w:szCs w:val="22"/>
        </w:rPr>
        <w:tab/>
      </w:r>
      <w:r w:rsidRPr="00C570D1">
        <w:rPr>
          <w:rFonts w:cs="Arial"/>
          <w:szCs w:val="22"/>
        </w:rPr>
        <w:tab/>
      </w:r>
      <w:r w:rsidRPr="00C570D1">
        <w:rPr>
          <w:rFonts w:cs="Arial"/>
          <w:szCs w:val="22"/>
        </w:rPr>
        <w:tab/>
      </w:r>
      <w:r w:rsidRPr="00C570D1">
        <w:rPr>
          <w:rFonts w:cs="Arial"/>
          <w:szCs w:val="22"/>
        </w:rPr>
        <w:tab/>
      </w:r>
      <w:r w:rsidRPr="00C570D1">
        <w:tab/>
      </w:r>
    </w:p>
    <w:p w:rsidR="008A1AE8" w:rsidRPr="00FA2335" w:rsidRDefault="008A1AE8" w:rsidP="008A1AE8">
      <w:pPr>
        <w:rPr>
          <w:b/>
        </w:rPr>
      </w:pPr>
      <w:r w:rsidRPr="00FA2335">
        <w:rPr>
          <w:b/>
        </w:rPr>
        <w:t>Associate delegations</w:t>
      </w:r>
    </w:p>
    <w:p w:rsidR="008A1AE8" w:rsidRPr="00DF0D56" w:rsidRDefault="008A1AE8" w:rsidP="008A1AE8">
      <w:pPr>
        <w:rPr>
          <w:sz w:val="14"/>
        </w:rPr>
      </w:pPr>
    </w:p>
    <w:p w:rsidR="008A1AE8" w:rsidRPr="00FA2335" w:rsidRDefault="008A1AE8" w:rsidP="008A1AE8">
      <w:pPr>
        <w:tabs>
          <w:tab w:val="left" w:pos="4536"/>
        </w:tabs>
        <w:jc w:val="left"/>
      </w:pPr>
      <w:r w:rsidRPr="00FA2335">
        <w:rPr>
          <w:rFonts w:cs="Arial"/>
          <w:szCs w:val="22"/>
        </w:rPr>
        <w:t>Armenia</w:t>
      </w:r>
      <w:r w:rsidRPr="00FA2335">
        <w:rPr>
          <w:rFonts w:cs="Arial"/>
          <w:szCs w:val="22"/>
        </w:rPr>
        <w:tab/>
      </w:r>
      <w:r w:rsidRPr="00FA2335">
        <w:t>Koryun NAHAPETYAN</w:t>
      </w:r>
    </w:p>
    <w:p w:rsidR="008A1AE8" w:rsidRPr="00FA2335" w:rsidRDefault="008A1AE8" w:rsidP="008A1AE8">
      <w:pPr>
        <w:tabs>
          <w:tab w:val="left" w:pos="4536"/>
        </w:tabs>
        <w:jc w:val="left"/>
        <w:rPr>
          <w:rFonts w:cs="Arial"/>
          <w:szCs w:val="22"/>
        </w:rPr>
      </w:pPr>
      <w:r w:rsidRPr="00FA2335">
        <w:tab/>
      </w:r>
      <w:r w:rsidRPr="00FA2335">
        <w:tab/>
        <w:t>Tevan POGHOSYAN</w:t>
      </w:r>
    </w:p>
    <w:p w:rsidR="008A1AE8" w:rsidRPr="00FA2335" w:rsidRDefault="009327FA" w:rsidP="008A1AE8">
      <w:pPr>
        <w:tabs>
          <w:tab w:val="left" w:pos="4536"/>
        </w:tabs>
        <w:jc w:val="left"/>
        <w:rPr>
          <w:rFonts w:cs="Arial"/>
          <w:szCs w:val="22"/>
        </w:rPr>
      </w:pPr>
      <w:r>
        <w:rPr>
          <w:rFonts w:cs="Arial"/>
          <w:szCs w:val="22"/>
        </w:rPr>
        <w:t>Austria</w:t>
      </w:r>
      <w:r>
        <w:rPr>
          <w:rFonts w:cs="Arial"/>
          <w:szCs w:val="22"/>
        </w:rPr>
        <w:tab/>
        <w:t>Hubert F</w:t>
      </w:r>
      <w:r w:rsidR="008A1AE8" w:rsidRPr="00FA2335">
        <w:rPr>
          <w:rFonts w:cs="Arial"/>
          <w:szCs w:val="22"/>
        </w:rPr>
        <w:t>UCHS</w:t>
      </w:r>
    </w:p>
    <w:p w:rsidR="008A1AE8" w:rsidRPr="00FA2335" w:rsidRDefault="008A1AE8" w:rsidP="008A1AE8">
      <w:pPr>
        <w:tabs>
          <w:tab w:val="left" w:pos="4536"/>
        </w:tabs>
        <w:jc w:val="left"/>
        <w:rPr>
          <w:rFonts w:cs="Arial"/>
          <w:szCs w:val="22"/>
        </w:rPr>
      </w:pPr>
      <w:r w:rsidRPr="00FA2335">
        <w:rPr>
          <w:rFonts w:cs="Arial"/>
          <w:szCs w:val="22"/>
        </w:rPr>
        <w:tab/>
      </w:r>
      <w:r w:rsidRPr="00FA2335">
        <w:rPr>
          <w:rFonts w:cs="Arial"/>
          <w:szCs w:val="22"/>
        </w:rPr>
        <w:tab/>
        <w:t>Hannes WENINGER</w:t>
      </w:r>
    </w:p>
    <w:p w:rsidR="008A1AE8" w:rsidRPr="00576644" w:rsidRDefault="008A1AE8" w:rsidP="008A1AE8">
      <w:pPr>
        <w:tabs>
          <w:tab w:val="left" w:pos="4536"/>
        </w:tabs>
        <w:jc w:val="left"/>
        <w:rPr>
          <w:rFonts w:cs="Arial"/>
          <w:szCs w:val="22"/>
        </w:rPr>
      </w:pPr>
      <w:r w:rsidRPr="00576644">
        <w:rPr>
          <w:rFonts w:cs="Arial"/>
          <w:szCs w:val="22"/>
        </w:rPr>
        <w:t>Bosnia and Herzegovina</w:t>
      </w:r>
      <w:r w:rsidRPr="00576644">
        <w:rPr>
          <w:rFonts w:cs="Arial"/>
          <w:szCs w:val="22"/>
        </w:rPr>
        <w:tab/>
        <w:t>Asim SARAJLIC</w:t>
      </w:r>
    </w:p>
    <w:p w:rsidR="008A1AE8" w:rsidRDefault="008A1AE8" w:rsidP="008A1AE8">
      <w:pPr>
        <w:tabs>
          <w:tab w:val="left" w:pos="4536"/>
        </w:tabs>
        <w:jc w:val="left"/>
        <w:rPr>
          <w:rFonts w:cs="Arial"/>
          <w:szCs w:val="22"/>
        </w:rPr>
      </w:pPr>
      <w:r w:rsidRPr="00B94B58">
        <w:rPr>
          <w:rFonts w:cs="Arial"/>
          <w:szCs w:val="22"/>
        </w:rPr>
        <w:t>Finland</w:t>
      </w:r>
      <w:r w:rsidRPr="00B94B58">
        <w:rPr>
          <w:rFonts w:cs="Arial"/>
          <w:szCs w:val="22"/>
        </w:rPr>
        <w:tab/>
      </w:r>
      <w:r>
        <w:rPr>
          <w:rFonts w:cs="Arial"/>
          <w:szCs w:val="22"/>
        </w:rPr>
        <w:t>Eero HEINALUOMA</w:t>
      </w:r>
    </w:p>
    <w:p w:rsidR="008A1AE8" w:rsidRPr="00B94B58" w:rsidRDefault="008A1AE8" w:rsidP="008A1AE8">
      <w:pPr>
        <w:tabs>
          <w:tab w:val="left" w:pos="4536"/>
        </w:tabs>
        <w:jc w:val="left"/>
        <w:rPr>
          <w:rFonts w:cs="Arial"/>
          <w:szCs w:val="22"/>
        </w:rPr>
      </w:pPr>
      <w:r>
        <w:rPr>
          <w:rFonts w:cs="Arial"/>
          <w:szCs w:val="22"/>
        </w:rPr>
        <w:tab/>
      </w:r>
      <w:r>
        <w:rPr>
          <w:rFonts w:cs="Arial"/>
          <w:szCs w:val="22"/>
        </w:rPr>
        <w:tab/>
      </w:r>
      <w:r w:rsidRPr="00B94B58">
        <w:rPr>
          <w:rFonts w:cs="Arial"/>
          <w:szCs w:val="22"/>
        </w:rPr>
        <w:t>Ilkka KANERVA</w:t>
      </w:r>
    </w:p>
    <w:p w:rsidR="008A1AE8" w:rsidRDefault="008A1AE8" w:rsidP="008A1AE8">
      <w:pPr>
        <w:tabs>
          <w:tab w:val="left" w:pos="4536"/>
        </w:tabs>
        <w:jc w:val="left"/>
        <w:rPr>
          <w:rFonts w:cs="Arial"/>
          <w:szCs w:val="22"/>
        </w:rPr>
      </w:pPr>
      <w:r w:rsidRPr="00B94B58">
        <w:rPr>
          <w:rFonts w:cs="Arial"/>
          <w:szCs w:val="22"/>
        </w:rPr>
        <w:tab/>
      </w:r>
      <w:r w:rsidRPr="00B94B58">
        <w:rPr>
          <w:rFonts w:cs="Arial"/>
          <w:szCs w:val="22"/>
        </w:rPr>
        <w:tab/>
      </w:r>
      <w:r>
        <w:rPr>
          <w:rFonts w:cs="Arial"/>
          <w:szCs w:val="22"/>
        </w:rPr>
        <w:t>Tom PACKALEN</w:t>
      </w:r>
    </w:p>
    <w:p w:rsidR="008A1AE8" w:rsidRPr="00B94B58" w:rsidRDefault="008A1AE8" w:rsidP="008A1AE8">
      <w:pPr>
        <w:tabs>
          <w:tab w:val="left" w:pos="4536"/>
        </w:tabs>
        <w:jc w:val="left"/>
        <w:rPr>
          <w:rFonts w:cs="Arial"/>
          <w:szCs w:val="22"/>
        </w:rPr>
      </w:pPr>
      <w:r>
        <w:rPr>
          <w:rFonts w:cs="Arial"/>
          <w:szCs w:val="22"/>
        </w:rPr>
        <w:tab/>
      </w:r>
      <w:r>
        <w:rPr>
          <w:rFonts w:cs="Arial"/>
          <w:szCs w:val="22"/>
        </w:rPr>
        <w:tab/>
      </w:r>
      <w:r w:rsidRPr="00B94B58">
        <w:rPr>
          <w:rFonts w:cs="Arial"/>
          <w:szCs w:val="22"/>
        </w:rPr>
        <w:t>Mikko SAVOLA</w:t>
      </w:r>
    </w:p>
    <w:p w:rsidR="008A1AE8" w:rsidRPr="00B94B58" w:rsidRDefault="008A1AE8" w:rsidP="008A1AE8">
      <w:pPr>
        <w:tabs>
          <w:tab w:val="left" w:pos="4536"/>
        </w:tabs>
        <w:jc w:val="left"/>
        <w:rPr>
          <w:rFonts w:cs="Arial"/>
          <w:szCs w:val="22"/>
        </w:rPr>
      </w:pPr>
      <w:r w:rsidRPr="00B94B58">
        <w:rPr>
          <w:rFonts w:cs="Arial"/>
          <w:szCs w:val="22"/>
        </w:rPr>
        <w:t>Georgia</w:t>
      </w:r>
      <w:r w:rsidRPr="00B94B58">
        <w:rPr>
          <w:rFonts w:cs="Arial"/>
          <w:szCs w:val="22"/>
        </w:rPr>
        <w:tab/>
        <w:t>Tedo JAPHARIDZE</w:t>
      </w:r>
    </w:p>
    <w:p w:rsidR="008A1AE8" w:rsidRPr="00214E5A" w:rsidRDefault="008A1AE8" w:rsidP="008A1AE8">
      <w:pPr>
        <w:tabs>
          <w:tab w:val="left" w:pos="4536"/>
        </w:tabs>
        <w:jc w:val="left"/>
        <w:rPr>
          <w:rFonts w:cs="Arial"/>
          <w:szCs w:val="22"/>
        </w:rPr>
      </w:pPr>
      <w:r w:rsidRPr="00214E5A">
        <w:rPr>
          <w:rFonts w:cs="Arial"/>
          <w:szCs w:val="22"/>
        </w:rPr>
        <w:t>Montenegro</w:t>
      </w:r>
      <w:r w:rsidRPr="00214E5A">
        <w:rPr>
          <w:rFonts w:cs="Arial"/>
          <w:szCs w:val="22"/>
        </w:rPr>
        <w:tab/>
        <w:t>Obrad Miso STANISIC</w:t>
      </w:r>
    </w:p>
    <w:p w:rsidR="008A1AE8" w:rsidRPr="00C570D1" w:rsidRDefault="008A1AE8" w:rsidP="008A1AE8">
      <w:pPr>
        <w:tabs>
          <w:tab w:val="left" w:pos="4536"/>
        </w:tabs>
        <w:jc w:val="left"/>
        <w:rPr>
          <w:rFonts w:cs="Arial"/>
          <w:szCs w:val="22"/>
        </w:rPr>
      </w:pPr>
      <w:r w:rsidRPr="00C570D1">
        <w:rPr>
          <w:rFonts w:cs="Arial"/>
          <w:szCs w:val="22"/>
        </w:rPr>
        <w:t>Serbia</w:t>
      </w:r>
      <w:r w:rsidRPr="00C570D1">
        <w:rPr>
          <w:rFonts w:cs="Arial"/>
          <w:szCs w:val="22"/>
        </w:rPr>
        <w:tab/>
        <w:t>Branislav BLAZIC</w:t>
      </w:r>
    </w:p>
    <w:p w:rsidR="008A1AE8" w:rsidRPr="00C570D1" w:rsidRDefault="008A1AE8" w:rsidP="008A1AE8">
      <w:pPr>
        <w:tabs>
          <w:tab w:val="left" w:pos="4536"/>
        </w:tabs>
        <w:jc w:val="left"/>
        <w:rPr>
          <w:rFonts w:cs="Arial"/>
          <w:szCs w:val="22"/>
        </w:rPr>
      </w:pPr>
      <w:r w:rsidRPr="00C570D1">
        <w:rPr>
          <w:rFonts w:cs="Arial"/>
          <w:szCs w:val="22"/>
        </w:rPr>
        <w:tab/>
      </w:r>
      <w:r w:rsidRPr="00C570D1">
        <w:rPr>
          <w:rFonts w:cs="Arial"/>
          <w:szCs w:val="22"/>
        </w:rPr>
        <w:tab/>
        <w:t>Dejan RADENKOVIC</w:t>
      </w:r>
    </w:p>
    <w:p w:rsidR="008A1AE8" w:rsidRPr="00C570D1" w:rsidRDefault="008A1AE8" w:rsidP="008A1AE8">
      <w:pPr>
        <w:tabs>
          <w:tab w:val="left" w:pos="4536"/>
        </w:tabs>
        <w:jc w:val="left"/>
        <w:rPr>
          <w:rFonts w:cs="Arial"/>
          <w:szCs w:val="22"/>
        </w:rPr>
      </w:pPr>
      <w:r w:rsidRPr="00C570D1">
        <w:rPr>
          <w:rFonts w:cs="Arial"/>
          <w:szCs w:val="22"/>
        </w:rPr>
        <w:t>Sweden</w:t>
      </w:r>
      <w:r w:rsidRPr="00C570D1">
        <w:rPr>
          <w:rFonts w:cs="Arial"/>
          <w:szCs w:val="22"/>
        </w:rPr>
        <w:tab/>
        <w:t xml:space="preserve">Karin </w:t>
      </w:r>
      <w:r w:rsidR="00174B7C">
        <w:rPr>
          <w:rFonts w:cs="Arial"/>
          <w:szCs w:val="22"/>
        </w:rPr>
        <w:t>ENSTROE</w:t>
      </w:r>
      <w:r w:rsidR="00DE142E" w:rsidRPr="00DE142E">
        <w:rPr>
          <w:rFonts w:cs="Arial"/>
          <w:szCs w:val="22"/>
        </w:rPr>
        <w:t>M</w:t>
      </w:r>
    </w:p>
    <w:p w:rsidR="008A1AE8" w:rsidRPr="00C570D1" w:rsidRDefault="008A1AE8" w:rsidP="008A1AE8">
      <w:pPr>
        <w:tabs>
          <w:tab w:val="left" w:pos="4536"/>
        </w:tabs>
        <w:jc w:val="left"/>
        <w:rPr>
          <w:rFonts w:cs="Arial"/>
          <w:szCs w:val="22"/>
        </w:rPr>
      </w:pPr>
      <w:r w:rsidRPr="00C570D1">
        <w:rPr>
          <w:rFonts w:cs="Arial"/>
          <w:szCs w:val="22"/>
        </w:rPr>
        <w:tab/>
      </w:r>
      <w:r w:rsidRPr="00C570D1">
        <w:rPr>
          <w:rFonts w:cs="Arial"/>
          <w:szCs w:val="22"/>
        </w:rPr>
        <w:tab/>
        <w:t>Asa LINDESTAM</w:t>
      </w:r>
    </w:p>
    <w:p w:rsidR="008A1AE8" w:rsidRPr="00C570D1" w:rsidRDefault="00DF7AF1" w:rsidP="008A1AE8">
      <w:pPr>
        <w:tabs>
          <w:tab w:val="left" w:pos="4536"/>
        </w:tabs>
        <w:jc w:val="left"/>
        <w:rPr>
          <w:rFonts w:cs="Arial"/>
          <w:szCs w:val="22"/>
        </w:rPr>
      </w:pPr>
      <w:r>
        <w:rPr>
          <w:rFonts w:cs="Arial"/>
          <w:szCs w:val="22"/>
        </w:rPr>
        <w:tab/>
      </w:r>
      <w:r>
        <w:rPr>
          <w:rFonts w:cs="Arial"/>
          <w:szCs w:val="22"/>
        </w:rPr>
        <w:tab/>
        <w:t>Go</w:t>
      </w:r>
      <w:r w:rsidR="008A1AE8" w:rsidRPr="00C570D1">
        <w:rPr>
          <w:rFonts w:cs="Arial"/>
          <w:szCs w:val="22"/>
        </w:rPr>
        <w:t>ran PETTERSSON</w:t>
      </w:r>
    </w:p>
    <w:p w:rsidR="008A1AE8" w:rsidRPr="00C570D1" w:rsidRDefault="00DF7AF1" w:rsidP="008A1AE8">
      <w:pPr>
        <w:tabs>
          <w:tab w:val="left" w:pos="4536"/>
        </w:tabs>
        <w:jc w:val="left"/>
        <w:rPr>
          <w:rFonts w:cs="Arial"/>
          <w:szCs w:val="22"/>
        </w:rPr>
      </w:pPr>
      <w:r>
        <w:rPr>
          <w:rFonts w:cs="Arial"/>
          <w:szCs w:val="22"/>
        </w:rPr>
        <w:tab/>
      </w:r>
      <w:r>
        <w:rPr>
          <w:rFonts w:cs="Arial"/>
          <w:szCs w:val="22"/>
        </w:rPr>
        <w:tab/>
        <w:t>Bjo</w:t>
      </w:r>
      <w:r w:rsidR="008A1AE8" w:rsidRPr="00C570D1">
        <w:rPr>
          <w:rFonts w:cs="Arial"/>
          <w:szCs w:val="22"/>
        </w:rPr>
        <w:t>rn von SYDOW</w:t>
      </w:r>
    </w:p>
    <w:p w:rsidR="008A1AE8" w:rsidRPr="00C570D1" w:rsidRDefault="008A1AE8" w:rsidP="008A1AE8">
      <w:pPr>
        <w:tabs>
          <w:tab w:val="left" w:pos="4536"/>
        </w:tabs>
        <w:jc w:val="left"/>
        <w:rPr>
          <w:rFonts w:cs="Arial"/>
          <w:szCs w:val="22"/>
        </w:rPr>
      </w:pPr>
      <w:r w:rsidRPr="00C570D1">
        <w:rPr>
          <w:rFonts w:cs="Arial"/>
          <w:szCs w:val="22"/>
        </w:rPr>
        <w:t>Switzerland</w:t>
      </w:r>
      <w:r w:rsidRPr="00C570D1">
        <w:rPr>
          <w:rFonts w:cs="Arial"/>
          <w:szCs w:val="22"/>
        </w:rPr>
        <w:tab/>
        <w:t>Hans HESS</w:t>
      </w:r>
    </w:p>
    <w:p w:rsidR="008A1AE8" w:rsidRPr="00C570D1" w:rsidRDefault="008A1AE8" w:rsidP="008A1AE8">
      <w:pPr>
        <w:tabs>
          <w:tab w:val="left" w:pos="4536"/>
        </w:tabs>
        <w:jc w:val="left"/>
        <w:rPr>
          <w:rFonts w:cs="Arial"/>
          <w:szCs w:val="22"/>
        </w:rPr>
      </w:pPr>
      <w:r w:rsidRPr="00C570D1">
        <w:rPr>
          <w:rFonts w:cs="Arial"/>
          <w:szCs w:val="22"/>
        </w:rPr>
        <w:t>the former</w:t>
      </w:r>
      <w:r>
        <w:rPr>
          <w:rFonts w:cs="Arial"/>
          <w:szCs w:val="22"/>
        </w:rPr>
        <w:t xml:space="preserve"> Yugoslav Republic of Macedonia</w:t>
      </w:r>
      <w:r w:rsidRPr="00C570D1">
        <w:rPr>
          <w:rStyle w:val="FootnoteReference"/>
          <w:rFonts w:cs="Arial"/>
          <w:szCs w:val="22"/>
        </w:rPr>
        <w:footnoteReference w:customMarkFollows="1" w:id="1"/>
        <w:t>*</w:t>
      </w:r>
      <w:r w:rsidRPr="00C570D1">
        <w:rPr>
          <w:rFonts w:cs="Arial"/>
          <w:szCs w:val="22"/>
        </w:rPr>
        <w:tab/>
        <w:t>Goran SUGARESKI</w:t>
      </w:r>
    </w:p>
    <w:p w:rsidR="008A1AE8" w:rsidRPr="00C570D1" w:rsidRDefault="008A1AE8" w:rsidP="008A1AE8">
      <w:pPr>
        <w:tabs>
          <w:tab w:val="left" w:pos="4536"/>
        </w:tabs>
        <w:jc w:val="left"/>
        <w:rPr>
          <w:rFonts w:cs="Arial"/>
          <w:szCs w:val="22"/>
        </w:rPr>
      </w:pPr>
      <w:r w:rsidRPr="00C570D1">
        <w:rPr>
          <w:rFonts w:cs="Arial"/>
          <w:szCs w:val="22"/>
        </w:rPr>
        <w:tab/>
      </w:r>
      <w:r w:rsidRPr="00C570D1">
        <w:rPr>
          <w:rFonts w:cs="Arial"/>
          <w:szCs w:val="22"/>
        </w:rPr>
        <w:tab/>
        <w:t>Pavle TRAJANOV</w:t>
      </w:r>
    </w:p>
    <w:p w:rsidR="008A1AE8" w:rsidRPr="00C570D1" w:rsidRDefault="008A1AE8" w:rsidP="008A1AE8">
      <w:pPr>
        <w:tabs>
          <w:tab w:val="left" w:pos="4536"/>
        </w:tabs>
        <w:jc w:val="left"/>
        <w:rPr>
          <w:rFonts w:cs="Arial"/>
          <w:szCs w:val="22"/>
        </w:rPr>
      </w:pPr>
      <w:r w:rsidRPr="00C570D1">
        <w:rPr>
          <w:rFonts w:cs="Arial"/>
          <w:szCs w:val="22"/>
        </w:rPr>
        <w:t>Ukraine</w:t>
      </w:r>
      <w:r w:rsidRPr="00C570D1">
        <w:rPr>
          <w:rFonts w:cs="Arial"/>
          <w:szCs w:val="22"/>
        </w:rPr>
        <w:tab/>
        <w:t>Yurii BEREZA</w:t>
      </w:r>
    </w:p>
    <w:p w:rsidR="008A1AE8" w:rsidRDefault="008A1AE8" w:rsidP="008A1AE8">
      <w:pPr>
        <w:tabs>
          <w:tab w:val="left" w:pos="4536"/>
        </w:tabs>
        <w:jc w:val="left"/>
        <w:rPr>
          <w:rFonts w:cs="Arial"/>
          <w:szCs w:val="22"/>
        </w:rPr>
      </w:pPr>
      <w:r w:rsidRPr="00C570D1">
        <w:rPr>
          <w:rFonts w:cs="Arial"/>
          <w:szCs w:val="22"/>
        </w:rPr>
        <w:tab/>
      </w:r>
      <w:r w:rsidRPr="00C570D1">
        <w:rPr>
          <w:rFonts w:cs="Arial"/>
          <w:szCs w:val="22"/>
        </w:rPr>
        <w:tab/>
        <w:t>Andrii KOZHEMIAKIN</w:t>
      </w:r>
    </w:p>
    <w:p w:rsidR="00E42070" w:rsidRPr="00820155" w:rsidRDefault="00E42070" w:rsidP="008A1AE8">
      <w:pPr>
        <w:tabs>
          <w:tab w:val="left" w:pos="4536"/>
        </w:tabs>
        <w:jc w:val="left"/>
        <w:rPr>
          <w:rFonts w:cs="Arial"/>
          <w:szCs w:val="22"/>
        </w:rPr>
      </w:pPr>
    </w:p>
    <w:p w:rsidR="008A1AE8" w:rsidRPr="00FA2335" w:rsidRDefault="008A1AE8" w:rsidP="008A1AE8">
      <w:pPr>
        <w:rPr>
          <w:rFonts w:cs="Arial"/>
          <w:b/>
        </w:rPr>
      </w:pPr>
      <w:r w:rsidRPr="00FA2335">
        <w:rPr>
          <w:rFonts w:cs="Arial"/>
          <w:b/>
          <w:szCs w:val="22"/>
        </w:rPr>
        <w:t>Regional Partner and Mediterranean</w:t>
      </w:r>
      <w:r w:rsidRPr="00FA2335">
        <w:rPr>
          <w:rFonts w:cs="Arial"/>
          <w:b/>
        </w:rPr>
        <w:t xml:space="preserve"> </w:t>
      </w:r>
    </w:p>
    <w:p w:rsidR="008A1AE8" w:rsidRPr="00FA2335" w:rsidRDefault="008A1AE8" w:rsidP="008A1AE8">
      <w:pPr>
        <w:rPr>
          <w:rFonts w:cs="Arial"/>
          <w:b/>
          <w:bCs/>
          <w:szCs w:val="22"/>
        </w:rPr>
      </w:pPr>
      <w:r w:rsidRPr="00FA2335">
        <w:rPr>
          <w:rFonts w:cs="Arial"/>
          <w:b/>
          <w:szCs w:val="22"/>
        </w:rPr>
        <w:t>Associate</w:t>
      </w:r>
      <w:r w:rsidRPr="00FA2335">
        <w:rPr>
          <w:rFonts w:cs="Arial"/>
          <w:b/>
          <w:bCs/>
          <w:szCs w:val="22"/>
        </w:rPr>
        <w:t xml:space="preserve"> Member Delegations</w:t>
      </w:r>
    </w:p>
    <w:p w:rsidR="005F0D52" w:rsidRDefault="005F0D52" w:rsidP="008A1AE8">
      <w:pPr>
        <w:tabs>
          <w:tab w:val="left" w:pos="4536"/>
        </w:tabs>
        <w:rPr>
          <w:rFonts w:cs="Arial"/>
          <w:bCs/>
          <w:szCs w:val="22"/>
        </w:rPr>
      </w:pPr>
    </w:p>
    <w:p w:rsidR="008A1AE8" w:rsidRPr="00FA2335" w:rsidRDefault="008A1AE8" w:rsidP="008A1AE8">
      <w:pPr>
        <w:tabs>
          <w:tab w:val="left" w:pos="4536"/>
        </w:tabs>
      </w:pPr>
      <w:r w:rsidRPr="00FA2335">
        <w:rPr>
          <w:rFonts w:cs="Arial"/>
          <w:bCs/>
          <w:szCs w:val="22"/>
        </w:rPr>
        <w:t>Algeria</w:t>
      </w:r>
      <w:r w:rsidRPr="00FA2335">
        <w:rPr>
          <w:rFonts w:cs="Arial"/>
          <w:bCs/>
          <w:szCs w:val="22"/>
        </w:rPr>
        <w:tab/>
      </w:r>
      <w:r w:rsidRPr="00FA2335">
        <w:t>Mohamed AMIR</w:t>
      </w:r>
    </w:p>
    <w:p w:rsidR="008A1AE8" w:rsidRPr="00FA2335" w:rsidRDefault="008A1AE8" w:rsidP="008A1AE8">
      <w:pPr>
        <w:tabs>
          <w:tab w:val="left" w:pos="4536"/>
        </w:tabs>
        <w:rPr>
          <w:rFonts w:cs="Arial"/>
          <w:bCs/>
          <w:szCs w:val="22"/>
        </w:rPr>
      </w:pPr>
      <w:r w:rsidRPr="00FA2335">
        <w:tab/>
      </w:r>
      <w:r w:rsidRPr="00FA2335">
        <w:tab/>
        <w:t>Miloud FERDI</w:t>
      </w:r>
    </w:p>
    <w:p w:rsidR="008A1AE8" w:rsidRDefault="008A1AE8" w:rsidP="008A1AE8">
      <w:pPr>
        <w:tabs>
          <w:tab w:val="left" w:pos="4536"/>
        </w:tabs>
        <w:rPr>
          <w:rFonts w:cs="Arial"/>
          <w:bCs/>
          <w:szCs w:val="22"/>
        </w:rPr>
      </w:pPr>
      <w:r w:rsidRPr="00214E5A">
        <w:rPr>
          <w:rFonts w:cs="Arial"/>
          <w:bCs/>
          <w:szCs w:val="22"/>
        </w:rPr>
        <w:t xml:space="preserve">Jordan </w:t>
      </w:r>
      <w:r w:rsidRPr="00214E5A">
        <w:rPr>
          <w:rFonts w:cs="Arial"/>
          <w:bCs/>
          <w:szCs w:val="22"/>
        </w:rPr>
        <w:tab/>
        <w:t>Awwad MASAID</w:t>
      </w:r>
    </w:p>
    <w:p w:rsidR="008A1AE8" w:rsidRPr="00214E5A" w:rsidRDefault="008A1AE8" w:rsidP="008A1AE8">
      <w:pPr>
        <w:tabs>
          <w:tab w:val="left" w:pos="4536"/>
        </w:tabs>
        <w:rPr>
          <w:rFonts w:cs="Arial"/>
          <w:bCs/>
          <w:szCs w:val="22"/>
        </w:rPr>
      </w:pPr>
    </w:p>
    <w:p w:rsidR="008A1AE8" w:rsidRPr="00FA2335" w:rsidRDefault="008A1AE8" w:rsidP="008A1AE8">
      <w:pPr>
        <w:rPr>
          <w:highlight w:val="yellow"/>
        </w:rPr>
      </w:pPr>
    </w:p>
    <w:p w:rsidR="008A1AE8" w:rsidRPr="00576644" w:rsidRDefault="008A1AE8" w:rsidP="008A1AE8">
      <w:pPr>
        <w:rPr>
          <w:b/>
        </w:rPr>
      </w:pPr>
      <w:r w:rsidRPr="00576644">
        <w:rPr>
          <w:b/>
        </w:rPr>
        <w:t xml:space="preserve">European Parliament </w:t>
      </w:r>
    </w:p>
    <w:p w:rsidR="008A1AE8" w:rsidRPr="00576644" w:rsidRDefault="005F0D52" w:rsidP="008A1AE8">
      <w:pPr>
        <w:tabs>
          <w:tab w:val="left" w:pos="4500"/>
        </w:tabs>
      </w:pPr>
      <w:r>
        <w:tab/>
      </w:r>
      <w:r>
        <w:tab/>
        <w:t xml:space="preserve">Anneli </w:t>
      </w:r>
      <w:r w:rsidR="00DF7AF1">
        <w:t>JAATTEENMA</w:t>
      </w:r>
      <w:r w:rsidRPr="005F0D52">
        <w:t>KI</w:t>
      </w:r>
    </w:p>
    <w:p w:rsidR="008A1AE8" w:rsidRPr="00576644" w:rsidRDefault="008A1AE8" w:rsidP="008A1AE8">
      <w:pPr>
        <w:tabs>
          <w:tab w:val="left" w:pos="4500"/>
        </w:tabs>
      </w:pPr>
      <w:r w:rsidRPr="00576644">
        <w:tab/>
      </w:r>
      <w:r w:rsidRPr="00576644">
        <w:tab/>
        <w:t>Georgios KYRTSOS</w:t>
      </w:r>
    </w:p>
    <w:p w:rsidR="008A1AE8" w:rsidRPr="00FA2335" w:rsidRDefault="008A1AE8" w:rsidP="008A1AE8">
      <w:pPr>
        <w:rPr>
          <w:b/>
          <w:highlight w:val="yellow"/>
        </w:rPr>
      </w:pPr>
    </w:p>
    <w:p w:rsidR="008A1AE8" w:rsidRPr="00FA2335" w:rsidRDefault="008A1AE8" w:rsidP="008A1AE8">
      <w:pPr>
        <w:rPr>
          <w:b/>
        </w:rPr>
      </w:pPr>
      <w:r w:rsidRPr="00FA2335">
        <w:rPr>
          <w:b/>
        </w:rPr>
        <w:t>Parliamentary Observer</w:t>
      </w:r>
      <w:r w:rsidR="00DF7AF1">
        <w:rPr>
          <w:b/>
        </w:rPr>
        <w:t>s</w:t>
      </w:r>
    </w:p>
    <w:p w:rsidR="008A1AE8" w:rsidRPr="00FA2335" w:rsidRDefault="008A1AE8" w:rsidP="008A1AE8">
      <w:pPr>
        <w:tabs>
          <w:tab w:val="left" w:pos="4536"/>
        </w:tabs>
      </w:pPr>
      <w:r w:rsidRPr="00FA2335">
        <w:t>Australia</w:t>
      </w:r>
      <w:r w:rsidRPr="00FA2335">
        <w:tab/>
        <w:t>Stephen CONROY</w:t>
      </w:r>
    </w:p>
    <w:p w:rsidR="008A1AE8" w:rsidRPr="00FA2335" w:rsidRDefault="008A1AE8" w:rsidP="008A1AE8">
      <w:pPr>
        <w:tabs>
          <w:tab w:val="left" w:pos="4536"/>
        </w:tabs>
      </w:pPr>
      <w:r w:rsidRPr="00FA2335">
        <w:tab/>
      </w:r>
      <w:r w:rsidRPr="00FA2335">
        <w:tab/>
        <w:t>Luke SIMPKINS</w:t>
      </w:r>
    </w:p>
    <w:p w:rsidR="008A1AE8" w:rsidRPr="00214E5A" w:rsidRDefault="008A1AE8" w:rsidP="008A1AE8">
      <w:pPr>
        <w:tabs>
          <w:tab w:val="left" w:pos="4536"/>
        </w:tabs>
      </w:pPr>
      <w:r w:rsidRPr="00214E5A">
        <w:t>Palestinian National Council</w:t>
      </w:r>
      <w:r w:rsidRPr="00214E5A">
        <w:tab/>
        <w:t>Mohammed HEGAZI</w:t>
      </w:r>
    </w:p>
    <w:p w:rsidR="008A1AE8" w:rsidRPr="00FA2335" w:rsidRDefault="008A1AE8" w:rsidP="008A1AE8">
      <w:pPr>
        <w:pStyle w:val="Heading4"/>
        <w:numPr>
          <w:ilvl w:val="0"/>
          <w:numId w:val="0"/>
        </w:numPr>
        <w:rPr>
          <w:b w:val="0"/>
          <w:highlight w:val="yellow"/>
        </w:rPr>
      </w:pPr>
    </w:p>
    <w:p w:rsidR="008A1AE8" w:rsidRDefault="008A1AE8" w:rsidP="008A1AE8">
      <w:pPr>
        <w:pStyle w:val="Heading4"/>
        <w:numPr>
          <w:ilvl w:val="0"/>
          <w:numId w:val="0"/>
        </w:numPr>
        <w:ind w:left="567" w:hanging="567"/>
        <w:rPr>
          <w:i w:val="0"/>
        </w:rPr>
      </w:pPr>
      <w:r w:rsidRPr="00FA2335">
        <w:rPr>
          <w:i w:val="0"/>
        </w:rPr>
        <w:t>Parliamentary Guests (</w:t>
      </w:r>
      <w:r w:rsidR="005F0D52">
        <w:rPr>
          <w:i w:val="0"/>
        </w:rPr>
        <w:t>a</w:t>
      </w:r>
      <w:r w:rsidRPr="00FA2335">
        <w:rPr>
          <w:i w:val="0"/>
        </w:rPr>
        <w:t xml:space="preserve">d </w:t>
      </w:r>
      <w:r w:rsidR="005F0D52">
        <w:rPr>
          <w:i w:val="0"/>
        </w:rPr>
        <w:t>h</w:t>
      </w:r>
      <w:r w:rsidRPr="00FA2335">
        <w:rPr>
          <w:i w:val="0"/>
        </w:rPr>
        <w:t xml:space="preserve">oc) </w:t>
      </w:r>
    </w:p>
    <w:p w:rsidR="00E42070" w:rsidRPr="00E42070" w:rsidRDefault="00E42070" w:rsidP="00E42070"/>
    <w:p w:rsidR="008A1AE8" w:rsidRPr="00FA2335" w:rsidRDefault="008A1AE8" w:rsidP="008A1AE8">
      <w:pPr>
        <w:tabs>
          <w:tab w:val="left" w:pos="4500"/>
        </w:tabs>
      </w:pPr>
      <w:r w:rsidRPr="00FA2335">
        <w:t>Afghanistan</w:t>
      </w:r>
      <w:r w:rsidRPr="00FA2335">
        <w:tab/>
        <w:t>Gul Ahmad AZAMI</w:t>
      </w:r>
    </w:p>
    <w:p w:rsidR="008A1AE8" w:rsidRDefault="008A1AE8" w:rsidP="008A1AE8">
      <w:pPr>
        <w:tabs>
          <w:tab w:val="left" w:pos="4500"/>
        </w:tabs>
      </w:pPr>
      <w:r w:rsidRPr="00FA2335">
        <w:tab/>
      </w:r>
      <w:r w:rsidRPr="00FA2335">
        <w:tab/>
        <w:t>Khalid A. PASHTOON</w:t>
      </w:r>
    </w:p>
    <w:p w:rsidR="008A1AE8" w:rsidRDefault="008A1AE8" w:rsidP="008A1AE8">
      <w:pPr>
        <w:tabs>
          <w:tab w:val="left" w:pos="4500"/>
        </w:tabs>
      </w:pPr>
      <w:r>
        <w:t>Iraq</w:t>
      </w:r>
      <w:r>
        <w:tab/>
      </w:r>
      <w:r>
        <w:tab/>
        <w:t>Aram Mohammed ALI</w:t>
      </w:r>
    </w:p>
    <w:p w:rsidR="008A1AE8" w:rsidRPr="00065AC8" w:rsidRDefault="008A1AE8" w:rsidP="008A1AE8">
      <w:pPr>
        <w:tabs>
          <w:tab w:val="left" w:pos="4500"/>
        </w:tabs>
      </w:pPr>
      <w:r>
        <w:tab/>
      </w:r>
      <w:r>
        <w:tab/>
        <w:t xml:space="preserve">Eskander Jawad </w:t>
      </w:r>
      <w:r w:rsidR="005F0D52">
        <w:t xml:space="preserve">Hasan </w:t>
      </w:r>
      <w:r>
        <w:t>WITWIT</w:t>
      </w:r>
    </w:p>
    <w:p w:rsidR="008A1AE8" w:rsidRDefault="008A1AE8" w:rsidP="008A1AE8">
      <w:pPr>
        <w:rPr>
          <w:b/>
        </w:rPr>
      </w:pPr>
    </w:p>
    <w:p w:rsidR="008A1AE8" w:rsidRDefault="008A1AE8" w:rsidP="008A1AE8">
      <w:pPr>
        <w:tabs>
          <w:tab w:val="left" w:pos="4536"/>
        </w:tabs>
        <w:ind w:left="4820" w:hanging="4820"/>
        <w:rPr>
          <w:b/>
          <w:lang w:val="en-US"/>
        </w:rPr>
      </w:pPr>
    </w:p>
    <w:p w:rsidR="008A1AE8" w:rsidRPr="00FA2335" w:rsidRDefault="008A1AE8" w:rsidP="008A1AE8">
      <w:pPr>
        <w:tabs>
          <w:tab w:val="left" w:pos="4536"/>
        </w:tabs>
        <w:ind w:left="4820" w:hanging="4820"/>
        <w:rPr>
          <w:b/>
          <w:lang w:val="en-US"/>
        </w:rPr>
      </w:pPr>
      <w:r w:rsidRPr="00FA2335">
        <w:rPr>
          <w:b/>
          <w:lang w:val="en-US"/>
        </w:rPr>
        <w:t xml:space="preserve">Speakers </w:t>
      </w:r>
      <w:r w:rsidRPr="00FA2335">
        <w:rPr>
          <w:b/>
          <w:lang w:val="en-US"/>
        </w:rPr>
        <w:tab/>
      </w:r>
      <w:r w:rsidRPr="00FA2335">
        <w:rPr>
          <w:b/>
          <w:bCs/>
          <w:lang w:val="en-US"/>
        </w:rPr>
        <w:t>Ine ERIKSEN SØREIDE</w:t>
      </w:r>
    </w:p>
    <w:p w:rsidR="008A1AE8" w:rsidRPr="003C28F0" w:rsidRDefault="008A1AE8" w:rsidP="008A1AE8">
      <w:pPr>
        <w:tabs>
          <w:tab w:val="left" w:pos="4536"/>
        </w:tabs>
        <w:ind w:left="4820" w:hanging="4820"/>
        <w:rPr>
          <w:b/>
          <w:lang w:val="en-US"/>
        </w:rPr>
      </w:pPr>
      <w:r w:rsidRPr="003C28F0">
        <w:rPr>
          <w:b/>
          <w:lang w:val="en-US"/>
        </w:rPr>
        <w:tab/>
      </w:r>
      <w:r w:rsidRPr="003C28F0">
        <w:rPr>
          <w:b/>
          <w:lang w:val="en-US"/>
        </w:rPr>
        <w:tab/>
        <w:t xml:space="preserve"> </w:t>
      </w:r>
      <w:r w:rsidRPr="003C28F0">
        <w:rPr>
          <w:b/>
          <w:lang w:val="en-US"/>
        </w:rPr>
        <w:tab/>
      </w:r>
      <w:r w:rsidRPr="005856CF">
        <w:rPr>
          <w:rFonts w:cs="Arial"/>
        </w:rPr>
        <w:t>Minister of Defence</w:t>
      </w:r>
      <w:r>
        <w:rPr>
          <w:rFonts w:cs="Arial"/>
        </w:rPr>
        <w:t xml:space="preserve"> of </w:t>
      </w:r>
      <w:r w:rsidRPr="005856CF">
        <w:rPr>
          <w:rFonts w:cs="Arial"/>
        </w:rPr>
        <w:t>Norway</w:t>
      </w:r>
      <w:r w:rsidRPr="003C28F0">
        <w:rPr>
          <w:b/>
          <w:lang w:val="en-US"/>
        </w:rPr>
        <w:tab/>
      </w:r>
    </w:p>
    <w:p w:rsidR="008A1AE8" w:rsidRPr="003C28F0" w:rsidRDefault="008A1AE8" w:rsidP="008A1AE8">
      <w:pPr>
        <w:tabs>
          <w:tab w:val="left" w:pos="4536"/>
        </w:tabs>
        <w:ind w:left="4820" w:hanging="4820"/>
        <w:rPr>
          <w:b/>
          <w:lang w:val="en-US"/>
        </w:rPr>
      </w:pPr>
      <w:r w:rsidRPr="003C28F0">
        <w:rPr>
          <w:b/>
          <w:lang w:val="en-US"/>
        </w:rPr>
        <w:tab/>
      </w:r>
      <w:r w:rsidRPr="003C28F0">
        <w:rPr>
          <w:b/>
          <w:lang w:val="en-US"/>
        </w:rPr>
        <w:tab/>
        <w:t>Admiral Haakon BRUUN-HANSSEN</w:t>
      </w:r>
    </w:p>
    <w:p w:rsidR="008A1AE8" w:rsidRDefault="008A1AE8" w:rsidP="008A1AE8">
      <w:pPr>
        <w:tabs>
          <w:tab w:val="left" w:pos="4536"/>
        </w:tabs>
        <w:ind w:left="4820" w:hanging="4820"/>
        <w:rPr>
          <w:b/>
          <w:lang w:val="en-US"/>
        </w:rPr>
      </w:pPr>
      <w:r w:rsidRPr="003C28F0">
        <w:rPr>
          <w:b/>
          <w:lang w:val="en-US"/>
        </w:rPr>
        <w:tab/>
      </w:r>
      <w:r w:rsidRPr="003C28F0">
        <w:rPr>
          <w:b/>
          <w:lang w:val="en-US"/>
        </w:rPr>
        <w:tab/>
      </w:r>
      <w:r w:rsidRPr="003C28F0">
        <w:rPr>
          <w:b/>
          <w:lang w:val="en-US"/>
        </w:rPr>
        <w:tab/>
      </w:r>
      <w:r w:rsidRPr="005856CF">
        <w:rPr>
          <w:rFonts w:cs="Arial"/>
        </w:rPr>
        <w:t>Chief of Defence</w:t>
      </w:r>
      <w:r>
        <w:rPr>
          <w:rFonts w:cs="Arial"/>
        </w:rPr>
        <w:t xml:space="preserve"> of Norway</w:t>
      </w:r>
      <w:r w:rsidRPr="003C28F0">
        <w:rPr>
          <w:b/>
          <w:lang w:val="en-US"/>
        </w:rPr>
        <w:tab/>
      </w:r>
      <w:r w:rsidRPr="003C28F0">
        <w:rPr>
          <w:b/>
          <w:lang w:val="en-US"/>
        </w:rPr>
        <w:tab/>
      </w:r>
    </w:p>
    <w:p w:rsidR="008A1AE8" w:rsidRPr="003C28F0" w:rsidRDefault="008A1AE8" w:rsidP="008A1AE8">
      <w:pPr>
        <w:tabs>
          <w:tab w:val="left" w:pos="4536"/>
        </w:tabs>
        <w:ind w:left="4820" w:hanging="4820"/>
        <w:rPr>
          <w:b/>
          <w:lang w:val="en-US"/>
        </w:rPr>
      </w:pPr>
      <w:r>
        <w:rPr>
          <w:b/>
          <w:lang w:val="en-US"/>
        </w:rPr>
        <w:tab/>
      </w:r>
      <w:r>
        <w:rPr>
          <w:b/>
          <w:lang w:val="en-US"/>
        </w:rPr>
        <w:tab/>
      </w:r>
      <w:r w:rsidRPr="003C28F0">
        <w:rPr>
          <w:b/>
          <w:lang w:val="en-US"/>
        </w:rPr>
        <w:t>Dr Kristine OFFERDAL</w:t>
      </w:r>
    </w:p>
    <w:p w:rsidR="008A1AE8" w:rsidRPr="003C28F0" w:rsidRDefault="008A1AE8" w:rsidP="008A1AE8">
      <w:pPr>
        <w:tabs>
          <w:tab w:val="left" w:pos="4536"/>
        </w:tabs>
        <w:ind w:left="4820" w:hanging="4820"/>
        <w:rPr>
          <w:lang w:val="en-US"/>
        </w:rPr>
      </w:pPr>
      <w:r w:rsidRPr="003C28F0">
        <w:rPr>
          <w:b/>
          <w:lang w:val="en-US"/>
        </w:rPr>
        <w:tab/>
      </w:r>
      <w:r w:rsidRPr="003C28F0">
        <w:rPr>
          <w:b/>
          <w:lang w:val="en-US"/>
        </w:rPr>
        <w:tab/>
      </w:r>
      <w:r w:rsidRPr="003C28F0">
        <w:rPr>
          <w:b/>
          <w:lang w:val="en-US"/>
        </w:rPr>
        <w:tab/>
      </w:r>
      <w:r w:rsidRPr="00301A01">
        <w:rPr>
          <w:rFonts w:cs="Arial"/>
          <w:spacing w:val="-3"/>
        </w:rPr>
        <w:t>Norwegian Inst</w:t>
      </w:r>
      <w:r>
        <w:rPr>
          <w:rFonts w:cs="Arial"/>
          <w:spacing w:val="-3"/>
        </w:rPr>
        <w:t xml:space="preserve">itute for Defence Studies (IFS), </w:t>
      </w:r>
      <w:r w:rsidRPr="00301A01">
        <w:rPr>
          <w:rFonts w:cs="Arial"/>
          <w:spacing w:val="-3"/>
        </w:rPr>
        <w:t>Norwegian Defence University College</w:t>
      </w:r>
    </w:p>
    <w:p w:rsidR="008A1AE8" w:rsidRPr="003C28F0" w:rsidRDefault="008A1AE8" w:rsidP="008A1AE8">
      <w:pPr>
        <w:tabs>
          <w:tab w:val="left" w:pos="4536"/>
        </w:tabs>
        <w:ind w:left="4820" w:hanging="4820"/>
        <w:rPr>
          <w:b/>
          <w:lang w:val="en-US"/>
        </w:rPr>
      </w:pPr>
      <w:r w:rsidRPr="003C28F0">
        <w:rPr>
          <w:b/>
          <w:lang w:val="en-US"/>
        </w:rPr>
        <w:tab/>
      </w:r>
      <w:r w:rsidRPr="003C28F0">
        <w:rPr>
          <w:b/>
          <w:lang w:val="en-US"/>
        </w:rPr>
        <w:tab/>
      </w:r>
      <w:r w:rsidRPr="003C28F0">
        <w:rPr>
          <w:b/>
          <w:bCs/>
          <w:lang w:val="en-US"/>
        </w:rPr>
        <w:t>Keir GILES</w:t>
      </w:r>
    </w:p>
    <w:p w:rsidR="008A1AE8" w:rsidRPr="003C28F0" w:rsidRDefault="008A1AE8" w:rsidP="008A1AE8">
      <w:pPr>
        <w:tabs>
          <w:tab w:val="left" w:pos="4536"/>
        </w:tabs>
        <w:ind w:left="4820" w:hanging="4820"/>
        <w:rPr>
          <w:i/>
          <w:lang w:val="en-US"/>
        </w:rPr>
      </w:pPr>
      <w:r w:rsidRPr="003C28F0">
        <w:rPr>
          <w:b/>
          <w:lang w:val="en-US"/>
        </w:rPr>
        <w:tab/>
      </w:r>
      <w:r w:rsidRPr="003C28F0">
        <w:rPr>
          <w:b/>
          <w:lang w:val="en-US"/>
        </w:rPr>
        <w:tab/>
        <w:t xml:space="preserve">   </w:t>
      </w:r>
      <w:r w:rsidRPr="003C28F0">
        <w:rPr>
          <w:b/>
          <w:lang w:val="en-US"/>
        </w:rPr>
        <w:tab/>
      </w:r>
      <w:r w:rsidRPr="008956DD">
        <w:rPr>
          <w:rFonts w:cs="Arial"/>
          <w:bCs/>
        </w:rPr>
        <w:t>Associate Fellow, International Security Department, Russia and Eurasia Programme, Chatham House</w:t>
      </w:r>
    </w:p>
    <w:p w:rsidR="008A1AE8" w:rsidRPr="003C28F0" w:rsidRDefault="008A1AE8" w:rsidP="008A1AE8">
      <w:pPr>
        <w:tabs>
          <w:tab w:val="left" w:pos="4536"/>
        </w:tabs>
        <w:ind w:left="4820" w:hanging="4820"/>
        <w:rPr>
          <w:b/>
          <w:lang w:val="en-US"/>
        </w:rPr>
      </w:pPr>
      <w:r w:rsidRPr="003C28F0">
        <w:rPr>
          <w:i/>
          <w:lang w:val="en-US"/>
        </w:rPr>
        <w:tab/>
      </w:r>
      <w:r w:rsidRPr="003C28F0">
        <w:rPr>
          <w:i/>
          <w:lang w:val="en-US"/>
        </w:rPr>
        <w:tab/>
      </w:r>
      <w:r w:rsidRPr="003C28F0">
        <w:rPr>
          <w:b/>
          <w:lang w:val="en-US"/>
        </w:rPr>
        <w:t>General Petr PAVEL</w:t>
      </w:r>
    </w:p>
    <w:p w:rsidR="008A1AE8" w:rsidRPr="003C28F0" w:rsidRDefault="008A1AE8" w:rsidP="008A1AE8">
      <w:pPr>
        <w:tabs>
          <w:tab w:val="left" w:pos="4536"/>
        </w:tabs>
        <w:ind w:left="4820" w:hanging="4820"/>
        <w:rPr>
          <w:b/>
          <w:lang w:val="en-US"/>
        </w:rPr>
      </w:pPr>
      <w:r w:rsidRPr="003C28F0">
        <w:rPr>
          <w:b/>
          <w:lang w:val="en-US"/>
        </w:rPr>
        <w:tab/>
      </w:r>
      <w:r w:rsidRPr="003C28F0">
        <w:rPr>
          <w:b/>
          <w:lang w:val="en-US"/>
        </w:rPr>
        <w:tab/>
      </w:r>
      <w:r w:rsidRPr="003C28F0">
        <w:rPr>
          <w:b/>
          <w:lang w:val="en-US"/>
        </w:rPr>
        <w:tab/>
      </w:r>
      <w:r>
        <w:rPr>
          <w:rFonts w:cs="Arial"/>
          <w:spacing w:val="-3"/>
        </w:rPr>
        <w:t>Chairman of the NATO Military Committee</w:t>
      </w:r>
    </w:p>
    <w:p w:rsidR="008A1AE8" w:rsidRPr="00820155" w:rsidRDefault="008A1AE8" w:rsidP="008A1AE8">
      <w:pPr>
        <w:tabs>
          <w:tab w:val="left" w:pos="4536"/>
        </w:tabs>
        <w:ind w:left="4820" w:hanging="4820"/>
        <w:rPr>
          <w:b/>
          <w:lang w:val="en-US"/>
        </w:rPr>
      </w:pPr>
      <w:r w:rsidRPr="003C28F0">
        <w:rPr>
          <w:b/>
          <w:lang w:val="en-US"/>
        </w:rPr>
        <w:tab/>
      </w:r>
      <w:r w:rsidRPr="003C28F0">
        <w:rPr>
          <w:b/>
          <w:lang w:val="en-US"/>
        </w:rPr>
        <w:tab/>
      </w:r>
      <w:r w:rsidRPr="00820155">
        <w:rPr>
          <w:b/>
          <w:bCs/>
          <w:lang w:val="en-US"/>
        </w:rPr>
        <w:t>Peter ROBERTS</w:t>
      </w:r>
    </w:p>
    <w:p w:rsidR="008A1AE8" w:rsidRPr="003C28F0" w:rsidRDefault="008A1AE8" w:rsidP="008A1AE8">
      <w:pPr>
        <w:tabs>
          <w:tab w:val="left" w:pos="4536"/>
        </w:tabs>
        <w:ind w:left="4820" w:hanging="4820"/>
        <w:rPr>
          <w:lang w:val="en-US"/>
        </w:rPr>
      </w:pPr>
      <w:r w:rsidRPr="00820155">
        <w:rPr>
          <w:b/>
          <w:lang w:val="en-US"/>
        </w:rPr>
        <w:tab/>
      </w:r>
      <w:r w:rsidRPr="00820155">
        <w:rPr>
          <w:b/>
          <w:lang w:val="en-US"/>
        </w:rPr>
        <w:tab/>
        <w:t xml:space="preserve">   </w:t>
      </w:r>
      <w:r w:rsidRPr="00820155">
        <w:rPr>
          <w:b/>
          <w:lang w:val="en-US"/>
        </w:rPr>
        <w:tab/>
      </w:r>
      <w:r w:rsidRPr="00565F7C">
        <w:rPr>
          <w:rFonts w:cs="Arial"/>
          <w:spacing w:val="-3"/>
        </w:rPr>
        <w:t>Senior Research Fellow, Sea Power and Maritime Studies, Royal United Services Institute</w:t>
      </w:r>
      <w:r>
        <w:rPr>
          <w:rFonts w:cs="Arial"/>
          <w:spacing w:val="-3"/>
        </w:rPr>
        <w:t xml:space="preserve"> (RUSI)</w:t>
      </w:r>
    </w:p>
    <w:p w:rsidR="008A1AE8" w:rsidRDefault="008A1AE8" w:rsidP="008A1AE8">
      <w:pPr>
        <w:rPr>
          <w:b/>
          <w:lang w:val="en-US"/>
        </w:rPr>
      </w:pPr>
    </w:p>
    <w:p w:rsidR="008A1AE8" w:rsidRPr="003C28F0" w:rsidRDefault="008A1AE8" w:rsidP="008A1AE8">
      <w:pPr>
        <w:rPr>
          <w:b/>
          <w:lang w:val="en-US"/>
        </w:rPr>
      </w:pPr>
    </w:p>
    <w:p w:rsidR="008A1AE8" w:rsidRDefault="008A1AE8" w:rsidP="008A1AE8">
      <w:pPr>
        <w:tabs>
          <w:tab w:val="left" w:pos="4536"/>
        </w:tabs>
      </w:pPr>
      <w:r w:rsidRPr="008B2529">
        <w:rPr>
          <w:b/>
        </w:rPr>
        <w:t xml:space="preserve">International Secretariat </w:t>
      </w:r>
      <w:r>
        <w:rPr>
          <w:b/>
        </w:rPr>
        <w:tab/>
      </w:r>
      <w:r>
        <w:t>Ethan</w:t>
      </w:r>
      <w:r w:rsidRPr="005C1A7A">
        <w:t xml:space="preserve"> </w:t>
      </w:r>
      <w:r w:rsidRPr="005C1A7A">
        <w:fldChar w:fldCharType="begin"/>
      </w:r>
      <w:r w:rsidRPr="005C1A7A">
        <w:instrText xml:space="preserve"> MACROBUTTON  AcceptAllChangesInDoc </w:instrText>
      </w:r>
      <w:r w:rsidRPr="005C1A7A">
        <w:fldChar w:fldCharType="end"/>
      </w:r>
      <w:r>
        <w:t xml:space="preserve">CORBIN, </w:t>
      </w:r>
      <w:r w:rsidRPr="005C1A7A">
        <w:fldChar w:fldCharType="begin"/>
      </w:r>
      <w:r w:rsidRPr="005C1A7A">
        <w:instrText xml:space="preserve"> MACROBUTTON  AcceptAllChangesInDoc </w:instrText>
      </w:r>
      <w:r w:rsidRPr="005C1A7A">
        <w:fldChar w:fldCharType="end"/>
      </w:r>
      <w:r>
        <w:t>Director</w:t>
      </w:r>
    </w:p>
    <w:p w:rsidR="008A1AE8" w:rsidRDefault="008A1AE8" w:rsidP="008A1AE8">
      <w:pPr>
        <w:tabs>
          <w:tab w:val="left" w:pos="4536"/>
        </w:tabs>
        <w:jc w:val="left"/>
      </w:pPr>
      <w:r>
        <w:tab/>
      </w:r>
      <w:r>
        <w:tab/>
        <w:t>Sarah-Claude</w:t>
      </w:r>
      <w:r w:rsidRPr="005C1A7A">
        <w:t xml:space="preserve"> </w:t>
      </w:r>
      <w:r w:rsidRPr="005C1A7A">
        <w:fldChar w:fldCharType="begin"/>
      </w:r>
      <w:r w:rsidRPr="005C1A7A">
        <w:instrText xml:space="preserve"> MACROBUTTON  AcceptAllChangesInDoc </w:instrText>
      </w:r>
      <w:r w:rsidRPr="005C1A7A">
        <w:fldChar w:fldCharType="end"/>
      </w:r>
      <w:r>
        <w:t xml:space="preserve">FILION, </w:t>
      </w:r>
      <w:r w:rsidRPr="005C1A7A">
        <w:fldChar w:fldCharType="begin"/>
      </w:r>
      <w:r w:rsidRPr="005C1A7A">
        <w:instrText xml:space="preserve"> MACROBUTTON  AcceptAllChangesInDoc </w:instrText>
      </w:r>
      <w:r w:rsidRPr="005C1A7A">
        <w:fldChar w:fldCharType="end"/>
      </w:r>
      <w:r>
        <w:t>Co-ordinator</w:t>
      </w:r>
    </w:p>
    <w:p w:rsidR="008A1AE8" w:rsidRPr="008B2529" w:rsidRDefault="008A1AE8" w:rsidP="008A1AE8">
      <w:pPr>
        <w:tabs>
          <w:tab w:val="left" w:pos="4536"/>
        </w:tabs>
        <w:rPr>
          <w:b/>
        </w:rPr>
      </w:pPr>
      <w:r>
        <w:tab/>
      </w:r>
      <w:r>
        <w:tab/>
        <w:t>Brieana</w:t>
      </w:r>
      <w:r w:rsidRPr="006B7ECD">
        <w:t xml:space="preserve"> </w:t>
      </w:r>
      <w:r>
        <w:t>MARTICORENA, Research Assistant</w:t>
      </w:r>
    </w:p>
    <w:p w:rsidR="008A1AE8" w:rsidRDefault="008A1AE8" w:rsidP="008A1AE8">
      <w:pPr>
        <w:tabs>
          <w:tab w:val="left" w:pos="4536"/>
        </w:tabs>
      </w:pPr>
    </w:p>
    <w:p w:rsidR="008A1AE8" w:rsidRPr="008B2529" w:rsidRDefault="008A1AE8" w:rsidP="008A1AE8">
      <w:pPr>
        <w:tabs>
          <w:tab w:val="left" w:pos="4536"/>
        </w:tabs>
      </w:pPr>
    </w:p>
    <w:p w:rsidR="008A1AE8" w:rsidRPr="008B2529" w:rsidRDefault="008A1AE8" w:rsidP="008A1AE8">
      <w:pPr>
        <w:tabs>
          <w:tab w:val="left" w:pos="4536"/>
        </w:tabs>
      </w:pPr>
    </w:p>
    <w:p w:rsidR="008A1AE8" w:rsidRPr="00820155" w:rsidRDefault="008A1AE8" w:rsidP="008A1AE8">
      <w:pPr>
        <w:rPr>
          <w:lang w:val="en-US"/>
        </w:rPr>
      </w:pPr>
    </w:p>
    <w:p w:rsidR="008A1AE8" w:rsidRPr="008A2A37" w:rsidRDefault="008A1AE8" w:rsidP="008A1AE8"/>
    <w:p w:rsidR="00A8166B" w:rsidRDefault="00A8166B" w:rsidP="00A8166B"/>
    <w:p w:rsidR="00A8166B" w:rsidRDefault="00A8166B" w:rsidP="00A8166B"/>
    <w:p w:rsidR="00A8166B" w:rsidRPr="008A2A37" w:rsidRDefault="00A8166B" w:rsidP="00A8166B">
      <w:pPr>
        <w:sectPr w:rsidR="00A8166B" w:rsidRPr="008A2A37" w:rsidSect="00E42070">
          <w:headerReference w:type="default" r:id="rId12"/>
          <w:headerReference w:type="first" r:id="rId13"/>
          <w:footerReference w:type="first" r:id="rId14"/>
          <w:pgSz w:w="11907" w:h="16840" w:code="9"/>
          <w:pgMar w:top="567" w:right="1134" w:bottom="709" w:left="1134" w:header="850" w:footer="567" w:gutter="0"/>
          <w:paperSrc w:first="1" w:other="1"/>
          <w:pgNumType w:fmt="lowerRoman" w:start="1"/>
          <w:cols w:space="720"/>
          <w:titlePg/>
          <w:docGrid w:linePitch="299"/>
        </w:sectPr>
      </w:pPr>
    </w:p>
    <w:p w:rsidR="00B625DB" w:rsidRPr="00B625DB" w:rsidRDefault="00B625DB" w:rsidP="00B625DB">
      <w:pPr>
        <w:pStyle w:val="Heading1"/>
        <w:rPr>
          <w:lang w:val="en-US"/>
        </w:rPr>
      </w:pPr>
      <w:r>
        <w:rPr>
          <w:caps w:val="0"/>
          <w:lang w:val="en-GB"/>
        </w:rPr>
        <w:t>O</w:t>
      </w:r>
      <w:r w:rsidRPr="00B625DB">
        <w:rPr>
          <w:caps w:val="0"/>
          <w:lang w:val="en-US"/>
        </w:rPr>
        <w:t xml:space="preserve">pening remarks by the </w:t>
      </w:r>
      <w:r>
        <w:rPr>
          <w:caps w:val="0"/>
          <w:lang w:val="en-US"/>
        </w:rPr>
        <w:t>C</w:t>
      </w:r>
      <w:r w:rsidRPr="00B625DB">
        <w:rPr>
          <w:caps w:val="0"/>
          <w:lang w:val="en-US"/>
        </w:rPr>
        <w:t>hairperson of the</w:t>
      </w:r>
      <w:r>
        <w:rPr>
          <w:caps w:val="0"/>
          <w:lang w:val="en-US"/>
        </w:rPr>
        <w:t xml:space="preserve"> C</w:t>
      </w:r>
      <w:r w:rsidRPr="00B625DB">
        <w:rPr>
          <w:caps w:val="0"/>
          <w:lang w:val="en-US"/>
        </w:rPr>
        <w:t xml:space="preserve">ommittee </w:t>
      </w:r>
      <w:r>
        <w:rPr>
          <w:caps w:val="0"/>
          <w:lang w:val="en-US"/>
        </w:rPr>
        <w:t>N</w:t>
      </w:r>
      <w:r w:rsidRPr="00B625DB">
        <w:rPr>
          <w:caps w:val="0"/>
          <w:lang w:val="en-US"/>
        </w:rPr>
        <w:t>icole AMELINE (</w:t>
      </w:r>
      <w:r w:rsidR="00D62CF3" w:rsidRPr="00B625DB">
        <w:rPr>
          <w:caps w:val="0"/>
          <w:lang w:val="en-US"/>
        </w:rPr>
        <w:t>France</w:t>
      </w:r>
      <w:r w:rsidRPr="00B625DB">
        <w:rPr>
          <w:caps w:val="0"/>
          <w:lang w:val="en-US"/>
        </w:rPr>
        <w:t>)</w:t>
      </w:r>
    </w:p>
    <w:p w:rsidR="00B625DB" w:rsidRDefault="00B625DB" w:rsidP="00B625DB">
      <w:pPr>
        <w:rPr>
          <w:rFonts w:cs="Arial"/>
        </w:rPr>
      </w:pPr>
    </w:p>
    <w:p w:rsidR="00B625DB" w:rsidRPr="00AB76AB" w:rsidRDefault="00D065EA" w:rsidP="00934380">
      <w:pPr>
        <w:numPr>
          <w:ilvl w:val="0"/>
          <w:numId w:val="44"/>
        </w:numPr>
        <w:ind w:left="0" w:firstLine="0"/>
        <w:rPr>
          <w:rFonts w:cs="Arial"/>
        </w:rPr>
      </w:pPr>
      <w:r w:rsidRPr="007C5B54">
        <w:rPr>
          <w:rFonts w:cs="Arial"/>
        </w:rPr>
        <w:t xml:space="preserve">Chairperson </w:t>
      </w:r>
      <w:r w:rsidRPr="007C5B54">
        <w:rPr>
          <w:rFonts w:cs="Arial"/>
          <w:b/>
          <w:lang w:val="en-US"/>
        </w:rPr>
        <w:t xml:space="preserve">Nicole Ameline </w:t>
      </w:r>
      <w:r w:rsidRPr="007C5B54">
        <w:rPr>
          <w:rFonts w:cs="Arial"/>
          <w:lang w:val="en-US"/>
        </w:rPr>
        <w:t>(FR)</w:t>
      </w:r>
      <w:r w:rsidRPr="00894F16">
        <w:rPr>
          <w:rFonts w:cs="Arial"/>
        </w:rPr>
        <w:t xml:space="preserve"> thanked the Norwegian delegation for hosting the </w:t>
      </w:r>
      <w:r w:rsidR="00A3493C" w:rsidRPr="008C2F61">
        <w:rPr>
          <w:rFonts w:cs="Arial"/>
        </w:rPr>
        <w:t>2015 annual session</w:t>
      </w:r>
      <w:r w:rsidR="00894F16">
        <w:rPr>
          <w:rFonts w:cs="Arial"/>
        </w:rPr>
        <w:t>, noting</w:t>
      </w:r>
      <w:r w:rsidRPr="008C2F61">
        <w:rPr>
          <w:rFonts w:cs="Arial"/>
        </w:rPr>
        <w:t xml:space="preserve"> Norway</w:t>
      </w:r>
      <w:r w:rsidR="00A3493C" w:rsidRPr="008C2F61">
        <w:rPr>
          <w:rFonts w:cs="Arial"/>
        </w:rPr>
        <w:t>’s</w:t>
      </w:r>
      <w:r w:rsidRPr="008C2F61">
        <w:rPr>
          <w:rFonts w:cs="Arial"/>
        </w:rPr>
        <w:t xml:space="preserve"> </w:t>
      </w:r>
      <w:r w:rsidR="00894F16">
        <w:rPr>
          <w:rFonts w:cs="Arial"/>
        </w:rPr>
        <w:t xml:space="preserve">strong </w:t>
      </w:r>
      <w:r w:rsidRPr="008C2F61">
        <w:rPr>
          <w:rFonts w:cs="Arial"/>
        </w:rPr>
        <w:t>resp</w:t>
      </w:r>
      <w:r w:rsidR="00A3493C" w:rsidRPr="008C2F61">
        <w:rPr>
          <w:rFonts w:cs="Arial"/>
        </w:rPr>
        <w:t>onse</w:t>
      </w:r>
      <w:r w:rsidRPr="00944014">
        <w:rPr>
          <w:rFonts w:cs="Arial"/>
        </w:rPr>
        <w:t xml:space="preserve"> to the changed </w:t>
      </w:r>
      <w:r w:rsidR="00A3493C" w:rsidRPr="00944014">
        <w:rPr>
          <w:rFonts w:cs="Arial"/>
        </w:rPr>
        <w:t xml:space="preserve">global </w:t>
      </w:r>
      <w:r w:rsidRPr="00944014">
        <w:rPr>
          <w:rFonts w:cs="Arial"/>
        </w:rPr>
        <w:t xml:space="preserve">security </w:t>
      </w:r>
      <w:r w:rsidR="00A3493C" w:rsidRPr="00944014">
        <w:rPr>
          <w:rFonts w:cs="Arial"/>
        </w:rPr>
        <w:t>environment</w:t>
      </w:r>
      <w:r w:rsidRPr="008A1AE8">
        <w:rPr>
          <w:rFonts w:cs="Arial"/>
        </w:rPr>
        <w:t>.</w:t>
      </w:r>
      <w:r w:rsidR="00894F16">
        <w:rPr>
          <w:rFonts w:cs="Arial"/>
        </w:rPr>
        <w:t xml:space="preserve"> </w:t>
      </w:r>
      <w:r w:rsidR="00A3493C" w:rsidRPr="007C5B54">
        <w:rPr>
          <w:rFonts w:cs="Arial"/>
        </w:rPr>
        <w:t>Mme</w:t>
      </w:r>
      <w:r w:rsidR="004D7B5D" w:rsidRPr="00894F16">
        <w:rPr>
          <w:rFonts w:cs="Arial"/>
        </w:rPr>
        <w:t xml:space="preserve"> Ameline </w:t>
      </w:r>
      <w:r w:rsidR="00A3493C" w:rsidRPr="008C2F61">
        <w:rPr>
          <w:rFonts w:cs="Arial"/>
        </w:rPr>
        <w:t>urged</w:t>
      </w:r>
      <w:r w:rsidR="004D7B5D" w:rsidRPr="008C2F61">
        <w:rPr>
          <w:rFonts w:cs="Arial"/>
        </w:rPr>
        <w:t xml:space="preserve"> memb</w:t>
      </w:r>
      <w:r w:rsidR="004D7B5D" w:rsidRPr="00944014">
        <w:rPr>
          <w:rFonts w:cs="Arial"/>
        </w:rPr>
        <w:t xml:space="preserve">er states </w:t>
      </w:r>
      <w:r w:rsidR="004D7B5D" w:rsidRPr="008A1AE8">
        <w:rPr>
          <w:rFonts w:cs="Arial"/>
        </w:rPr>
        <w:t xml:space="preserve">to </w:t>
      </w:r>
      <w:r w:rsidR="00A3493C" w:rsidRPr="00D7189D">
        <w:rPr>
          <w:rFonts w:cs="Arial"/>
        </w:rPr>
        <w:t xml:space="preserve">maintain the current </w:t>
      </w:r>
      <w:r w:rsidR="004D7B5D" w:rsidRPr="00D7189D">
        <w:rPr>
          <w:rFonts w:cs="Arial"/>
        </w:rPr>
        <w:t>sanction</w:t>
      </w:r>
      <w:r w:rsidR="00A3493C" w:rsidRPr="00D7189D">
        <w:rPr>
          <w:rFonts w:cs="Arial"/>
        </w:rPr>
        <w:t>s</w:t>
      </w:r>
      <w:r w:rsidR="004D7B5D" w:rsidRPr="00D7189D">
        <w:rPr>
          <w:rFonts w:cs="Arial"/>
        </w:rPr>
        <w:t xml:space="preserve"> </w:t>
      </w:r>
      <w:r w:rsidR="00A3493C" w:rsidRPr="00D7189D">
        <w:rPr>
          <w:rFonts w:cs="Arial"/>
        </w:rPr>
        <w:t>regime against Russia</w:t>
      </w:r>
      <w:r w:rsidR="004D7B5D" w:rsidRPr="00D7189D">
        <w:rPr>
          <w:rFonts w:cs="Arial"/>
        </w:rPr>
        <w:t xml:space="preserve">. </w:t>
      </w:r>
      <w:r w:rsidR="00894F16">
        <w:rPr>
          <w:rFonts w:cs="Arial"/>
        </w:rPr>
        <w:t>She also</w:t>
      </w:r>
      <w:r w:rsidR="004D7B5D" w:rsidRPr="008C2F61">
        <w:rPr>
          <w:rFonts w:cs="Arial"/>
        </w:rPr>
        <w:t xml:space="preserve"> underscored the importance </w:t>
      </w:r>
      <w:r w:rsidR="00894F16">
        <w:rPr>
          <w:rFonts w:cs="Arial"/>
        </w:rPr>
        <w:t xml:space="preserve">of </w:t>
      </w:r>
      <w:r w:rsidR="004D7B5D" w:rsidRPr="00944014">
        <w:rPr>
          <w:rFonts w:cs="Arial"/>
        </w:rPr>
        <w:t>commitment</w:t>
      </w:r>
      <w:r w:rsidR="00DB3F87">
        <w:rPr>
          <w:rFonts w:cs="Arial"/>
        </w:rPr>
        <w:t>s</w:t>
      </w:r>
      <w:r w:rsidR="004D7B5D" w:rsidRPr="007C5B54">
        <w:rPr>
          <w:rFonts w:cs="Arial"/>
        </w:rPr>
        <w:t xml:space="preserve"> made </w:t>
      </w:r>
      <w:r w:rsidR="00894F16">
        <w:rPr>
          <w:rFonts w:cs="Arial"/>
        </w:rPr>
        <w:t>at the NATO Summit 2014 in</w:t>
      </w:r>
      <w:r w:rsidR="004D7B5D" w:rsidRPr="007C5B54">
        <w:rPr>
          <w:rFonts w:cs="Arial"/>
        </w:rPr>
        <w:t xml:space="preserve"> Wales regarding defence </w:t>
      </w:r>
      <w:r w:rsidR="00894F16">
        <w:rPr>
          <w:rFonts w:cs="Arial"/>
        </w:rPr>
        <w:t>investment</w:t>
      </w:r>
      <w:r w:rsidR="00894F16" w:rsidRPr="007C5B54">
        <w:rPr>
          <w:rFonts w:cs="Arial"/>
        </w:rPr>
        <w:t xml:space="preserve"> </w:t>
      </w:r>
      <w:r w:rsidR="00DB3F87" w:rsidRPr="00894F16">
        <w:rPr>
          <w:rFonts w:cs="Arial"/>
        </w:rPr>
        <w:t>a</w:t>
      </w:r>
      <w:r w:rsidR="00DB3F87">
        <w:rPr>
          <w:rFonts w:cs="Arial"/>
        </w:rPr>
        <w:t xml:space="preserve">nd </w:t>
      </w:r>
      <w:r w:rsidR="00894F16">
        <w:rPr>
          <w:rFonts w:cs="Arial"/>
        </w:rPr>
        <w:t xml:space="preserve">the necessity of </w:t>
      </w:r>
      <w:r w:rsidR="001059A2" w:rsidRPr="00894F16">
        <w:rPr>
          <w:rFonts w:cs="Arial"/>
        </w:rPr>
        <w:t>maintain</w:t>
      </w:r>
      <w:r w:rsidR="00DB3F87">
        <w:rPr>
          <w:rFonts w:cs="Arial"/>
        </w:rPr>
        <w:t>ing</w:t>
      </w:r>
      <w:r w:rsidR="001059A2" w:rsidRPr="007C5B54">
        <w:rPr>
          <w:rFonts w:cs="Arial"/>
        </w:rPr>
        <w:t xml:space="preserve"> a</w:t>
      </w:r>
      <w:r w:rsidR="00681D86">
        <w:rPr>
          <w:rFonts w:cs="Arial"/>
        </w:rPr>
        <w:t xml:space="preserve"> </w:t>
      </w:r>
      <w:r w:rsidR="00DB3F87">
        <w:rPr>
          <w:rFonts w:cs="Arial"/>
        </w:rPr>
        <w:t>higher</w:t>
      </w:r>
      <w:r w:rsidR="001059A2" w:rsidRPr="007C5B54">
        <w:rPr>
          <w:rFonts w:cs="Arial"/>
        </w:rPr>
        <w:t xml:space="preserve"> level of Alliance readiness</w:t>
      </w:r>
      <w:r w:rsidR="004D7B5D" w:rsidRPr="00894F16">
        <w:rPr>
          <w:rFonts w:cs="Arial"/>
        </w:rPr>
        <w:t>.</w:t>
      </w:r>
      <w:r w:rsidR="00EF37BE" w:rsidRPr="00894F16">
        <w:rPr>
          <w:rFonts w:cs="Arial"/>
        </w:rPr>
        <w:t xml:space="preserve"> </w:t>
      </w:r>
      <w:r w:rsidR="002F1974">
        <w:rPr>
          <w:rFonts w:cs="Arial"/>
        </w:rPr>
        <w:t xml:space="preserve">She stressed the necessity of </w:t>
      </w:r>
      <w:r w:rsidR="004D7B5D">
        <w:rPr>
          <w:rFonts w:cs="Arial"/>
        </w:rPr>
        <w:t>NATO</w:t>
      </w:r>
      <w:r w:rsidR="002F1974">
        <w:rPr>
          <w:rFonts w:cs="Arial"/>
        </w:rPr>
        <w:t>’s</w:t>
      </w:r>
      <w:r w:rsidR="004D7B5D">
        <w:rPr>
          <w:rFonts w:cs="Arial"/>
        </w:rPr>
        <w:t xml:space="preserve"> Readiness Action Plan and </w:t>
      </w:r>
      <w:r w:rsidR="002F1974">
        <w:rPr>
          <w:rFonts w:cs="Arial"/>
        </w:rPr>
        <w:t>noted attention must be paid to th</w:t>
      </w:r>
      <w:r w:rsidR="004D7B5D">
        <w:rPr>
          <w:rFonts w:cs="Arial"/>
        </w:rPr>
        <w:t>e southern flank</w:t>
      </w:r>
      <w:r w:rsidR="002F1974">
        <w:rPr>
          <w:rFonts w:cs="Arial"/>
        </w:rPr>
        <w:t xml:space="preserve">. </w:t>
      </w:r>
      <w:r w:rsidR="00894F16">
        <w:rPr>
          <w:rFonts w:cs="Arial"/>
        </w:rPr>
        <w:t>Underscoring the regional and global impact of the instability in the Middle East, Chairwoman Ameline encouraged</w:t>
      </w:r>
      <w:r w:rsidR="00894F16" w:rsidRPr="00591523">
        <w:rPr>
          <w:rFonts w:cs="Arial"/>
        </w:rPr>
        <w:t xml:space="preserve"> </w:t>
      </w:r>
      <w:r w:rsidR="00894F16">
        <w:rPr>
          <w:rFonts w:cs="Arial"/>
        </w:rPr>
        <w:t>Allies</w:t>
      </w:r>
      <w:r w:rsidR="00894F16" w:rsidRPr="00591523">
        <w:rPr>
          <w:rFonts w:cs="Arial"/>
        </w:rPr>
        <w:t xml:space="preserve"> </w:t>
      </w:r>
      <w:r w:rsidR="00894F16">
        <w:rPr>
          <w:rFonts w:cs="Arial"/>
        </w:rPr>
        <w:t xml:space="preserve">to look for areas </w:t>
      </w:r>
      <w:r w:rsidR="008C2F61">
        <w:rPr>
          <w:rFonts w:cs="Arial"/>
        </w:rPr>
        <w:t xml:space="preserve">to increase their contributions </w:t>
      </w:r>
      <w:r w:rsidR="00894F16">
        <w:rPr>
          <w:rFonts w:cs="Arial"/>
        </w:rPr>
        <w:t xml:space="preserve">to efforts to bring peace and stability to the region. </w:t>
      </w:r>
      <w:r w:rsidR="008C2F61">
        <w:rPr>
          <w:rFonts w:cs="Arial"/>
        </w:rPr>
        <w:t xml:space="preserve">She concluded by noting she looked forward to two days of fruitful discussion amongst Defence </w:t>
      </w:r>
      <w:r w:rsidR="008E3E60">
        <w:rPr>
          <w:rFonts w:cs="Arial"/>
        </w:rPr>
        <w:t xml:space="preserve">and Security </w:t>
      </w:r>
      <w:r w:rsidR="008C2F61">
        <w:rPr>
          <w:rFonts w:cs="Arial"/>
        </w:rPr>
        <w:t>Committee members.</w:t>
      </w:r>
    </w:p>
    <w:p w:rsidR="00B70B7C" w:rsidRDefault="00B70B7C" w:rsidP="00B625DB">
      <w:pPr>
        <w:rPr>
          <w:rFonts w:cs="Arial"/>
          <w:b/>
        </w:rPr>
      </w:pPr>
    </w:p>
    <w:p w:rsidR="00D125D6" w:rsidRDefault="00D125D6" w:rsidP="00B625DB">
      <w:pPr>
        <w:rPr>
          <w:rFonts w:cs="Arial"/>
          <w:b/>
        </w:rPr>
      </w:pPr>
    </w:p>
    <w:p w:rsidR="00B625DB" w:rsidRPr="00B625DB" w:rsidRDefault="00B625DB" w:rsidP="00B625DB">
      <w:pPr>
        <w:pStyle w:val="Heading1"/>
        <w:rPr>
          <w:lang w:val="en-US"/>
        </w:rPr>
      </w:pPr>
      <w:r>
        <w:rPr>
          <w:caps w:val="0"/>
          <w:lang w:val="en-US"/>
        </w:rPr>
        <w:t>Adoption of the draft A</w:t>
      </w:r>
      <w:r w:rsidRPr="00B625DB">
        <w:rPr>
          <w:caps w:val="0"/>
          <w:lang w:val="en-US"/>
        </w:rPr>
        <w:t xml:space="preserve">genda </w:t>
      </w:r>
      <w:r w:rsidRPr="00B625DB">
        <w:rPr>
          <w:lang w:val="en-US"/>
        </w:rPr>
        <w:t>[</w:t>
      </w:r>
      <w:r w:rsidR="00D125D6" w:rsidRPr="00D125D6">
        <w:rPr>
          <w:rFonts w:cs="Arial"/>
          <w:lang w:val="en-GB"/>
        </w:rPr>
        <w:t>185 DSC 15 E</w:t>
      </w:r>
      <w:r w:rsidRPr="00B625DB">
        <w:rPr>
          <w:lang w:val="en-US"/>
        </w:rPr>
        <w:t>]</w:t>
      </w:r>
    </w:p>
    <w:p w:rsidR="00B625DB" w:rsidRPr="0083124F" w:rsidRDefault="00B625DB" w:rsidP="00B625DB">
      <w:pPr>
        <w:rPr>
          <w:rFonts w:cs="Arial"/>
          <w:b/>
        </w:rPr>
      </w:pPr>
    </w:p>
    <w:p w:rsidR="00B625DB" w:rsidRPr="008E3E60" w:rsidRDefault="000C0784" w:rsidP="00934380">
      <w:pPr>
        <w:numPr>
          <w:ilvl w:val="0"/>
          <w:numId w:val="45"/>
        </w:numPr>
        <w:ind w:hanging="720"/>
        <w:rPr>
          <w:rFonts w:cs="Arial"/>
          <w:b/>
        </w:rPr>
      </w:pPr>
      <w:r w:rsidRPr="008E3E60">
        <w:rPr>
          <w:rFonts w:cs="Arial"/>
          <w:b/>
        </w:rPr>
        <w:t>The Committee’s d</w:t>
      </w:r>
      <w:r w:rsidR="00B625DB" w:rsidRPr="008E3E60">
        <w:rPr>
          <w:rFonts w:cs="Arial"/>
          <w:b/>
        </w:rPr>
        <w:t>raft Agenda [</w:t>
      </w:r>
      <w:r w:rsidR="00D125D6" w:rsidRPr="008E3E60">
        <w:rPr>
          <w:rFonts w:cs="Arial"/>
          <w:b/>
        </w:rPr>
        <w:t>185</w:t>
      </w:r>
      <w:r w:rsidR="00B625DB" w:rsidRPr="008E3E60">
        <w:rPr>
          <w:rFonts w:cs="Arial"/>
          <w:b/>
        </w:rPr>
        <w:t xml:space="preserve"> DSC 15 E] was adopted without comments.</w:t>
      </w:r>
    </w:p>
    <w:p w:rsidR="00D125D6" w:rsidRPr="00D125D6" w:rsidRDefault="00D125D6" w:rsidP="00D125D6">
      <w:pPr>
        <w:ind w:left="720"/>
        <w:rPr>
          <w:rFonts w:cs="Arial"/>
        </w:rPr>
      </w:pPr>
    </w:p>
    <w:p w:rsidR="00B70B7C" w:rsidRDefault="00B70B7C" w:rsidP="00B625DB">
      <w:pPr>
        <w:ind w:left="720"/>
        <w:rPr>
          <w:rFonts w:cs="Arial"/>
        </w:rPr>
      </w:pPr>
    </w:p>
    <w:p w:rsidR="00B70B7C" w:rsidRPr="00ED2CA2" w:rsidRDefault="00B70B7C" w:rsidP="00934380">
      <w:pPr>
        <w:pStyle w:val="Heading1"/>
        <w:tabs>
          <w:tab w:val="clear" w:pos="567"/>
          <w:tab w:val="left" w:pos="0"/>
        </w:tabs>
        <w:ind w:left="540" w:hanging="540"/>
        <w:rPr>
          <w:lang w:val="en-US"/>
        </w:rPr>
      </w:pPr>
      <w:r w:rsidRPr="00ED2CA2">
        <w:rPr>
          <w:caps w:val="0"/>
          <w:lang w:val="en-GB"/>
        </w:rPr>
        <w:t>A</w:t>
      </w:r>
      <w:r w:rsidRPr="00ED2CA2">
        <w:rPr>
          <w:caps w:val="0"/>
          <w:lang w:val="en-US"/>
        </w:rPr>
        <w:t>doption of the Summary of the Meeting of the Defence and Securit</w:t>
      </w:r>
      <w:r w:rsidR="00174B7C" w:rsidRPr="00ED2CA2">
        <w:rPr>
          <w:caps w:val="0"/>
          <w:lang w:val="en-US"/>
        </w:rPr>
        <w:t xml:space="preserve">y Committee held in </w:t>
      </w:r>
      <w:r w:rsidR="00E42070" w:rsidRPr="00ED2CA2">
        <w:rPr>
          <w:caps w:val="0"/>
          <w:lang w:val="en-US"/>
        </w:rPr>
        <w:t>Budapest</w:t>
      </w:r>
      <w:r w:rsidR="00174B7C" w:rsidRPr="00ED2CA2">
        <w:rPr>
          <w:caps w:val="0"/>
          <w:lang w:val="en-US"/>
        </w:rPr>
        <w:t xml:space="preserve">, </w:t>
      </w:r>
      <w:r w:rsidR="00E42070" w:rsidRPr="00ED2CA2">
        <w:rPr>
          <w:caps w:val="0"/>
          <w:lang w:val="en-US"/>
        </w:rPr>
        <w:t>Hungary</w:t>
      </w:r>
      <w:r w:rsidRPr="00ED2CA2">
        <w:rPr>
          <w:caps w:val="0"/>
          <w:lang w:val="en-US"/>
        </w:rPr>
        <w:t xml:space="preserve">, on </w:t>
      </w:r>
      <w:r w:rsidR="00ED2CA2" w:rsidRPr="00ED2CA2">
        <w:rPr>
          <w:caps w:val="0"/>
          <w:lang w:val="en-US"/>
        </w:rPr>
        <w:t xml:space="preserve">Saturday </w:t>
      </w:r>
      <w:r w:rsidR="00E42070" w:rsidRPr="00ED2CA2">
        <w:rPr>
          <w:caps w:val="0"/>
          <w:lang w:val="en-US"/>
        </w:rPr>
        <w:t>16 May 2015 [132</w:t>
      </w:r>
      <w:r w:rsidRPr="00ED2CA2">
        <w:rPr>
          <w:caps w:val="0"/>
          <w:lang w:val="en-US"/>
        </w:rPr>
        <w:t xml:space="preserve"> </w:t>
      </w:r>
      <w:r w:rsidR="00E42070" w:rsidRPr="00ED2CA2">
        <w:rPr>
          <w:caps w:val="0"/>
          <w:lang w:val="en-US"/>
        </w:rPr>
        <w:t>DSC 15</w:t>
      </w:r>
      <w:r w:rsidRPr="00ED2CA2">
        <w:rPr>
          <w:caps w:val="0"/>
          <w:lang w:val="en-US"/>
        </w:rPr>
        <w:t xml:space="preserve"> E]</w:t>
      </w:r>
    </w:p>
    <w:p w:rsidR="00B70B7C" w:rsidRPr="00ED2CA2" w:rsidRDefault="00B70B7C" w:rsidP="00B625DB">
      <w:pPr>
        <w:ind w:left="720"/>
        <w:rPr>
          <w:rFonts w:cs="Arial"/>
          <w:lang w:val="en-US"/>
        </w:rPr>
      </w:pPr>
    </w:p>
    <w:p w:rsidR="00B70B7C" w:rsidRPr="00ED2CA2" w:rsidRDefault="00B70B7C" w:rsidP="00934380">
      <w:pPr>
        <w:numPr>
          <w:ilvl w:val="0"/>
          <w:numId w:val="45"/>
        </w:numPr>
        <w:tabs>
          <w:tab w:val="clear" w:pos="567"/>
          <w:tab w:val="left" w:pos="0"/>
          <w:tab w:val="left" w:pos="540"/>
        </w:tabs>
        <w:ind w:left="0" w:firstLine="0"/>
        <w:rPr>
          <w:rFonts w:cs="Arial"/>
          <w:b/>
        </w:rPr>
      </w:pPr>
      <w:r w:rsidRPr="00ED2CA2">
        <w:rPr>
          <w:rFonts w:cs="Arial"/>
          <w:b/>
        </w:rPr>
        <w:t xml:space="preserve">The summary of the meeting of the Defence and Security Committee held in </w:t>
      </w:r>
      <w:r w:rsidR="00D125D6" w:rsidRPr="00ED2CA2">
        <w:rPr>
          <w:rFonts w:cs="Arial"/>
          <w:b/>
        </w:rPr>
        <w:t>Budapest, Hungary</w:t>
      </w:r>
      <w:r w:rsidRPr="00ED2CA2">
        <w:rPr>
          <w:rFonts w:cs="Arial"/>
          <w:b/>
        </w:rPr>
        <w:t xml:space="preserve">, on </w:t>
      </w:r>
      <w:r w:rsidR="00D125D6" w:rsidRPr="00ED2CA2">
        <w:rPr>
          <w:rFonts w:cs="Arial"/>
          <w:b/>
        </w:rPr>
        <w:t>Saturday 16 May 2015 [132 DSC 15</w:t>
      </w:r>
      <w:r w:rsidRPr="00ED2CA2">
        <w:rPr>
          <w:rFonts w:cs="Arial"/>
          <w:b/>
        </w:rPr>
        <w:t xml:space="preserve"> E] was adopted without comments.</w:t>
      </w:r>
    </w:p>
    <w:p w:rsidR="00B70B7C" w:rsidRDefault="00B70B7C" w:rsidP="00B70B7C">
      <w:pPr>
        <w:rPr>
          <w:rFonts w:cs="Arial"/>
        </w:rPr>
      </w:pPr>
    </w:p>
    <w:p w:rsidR="00D125D6" w:rsidRDefault="00D125D6" w:rsidP="00B70B7C">
      <w:pPr>
        <w:rPr>
          <w:rFonts w:cs="Arial"/>
        </w:rPr>
      </w:pPr>
    </w:p>
    <w:p w:rsidR="00867FE4" w:rsidRPr="00867FE4" w:rsidRDefault="00867FE4" w:rsidP="00867FE4">
      <w:pPr>
        <w:pStyle w:val="Heading1"/>
        <w:ind w:left="540" w:hanging="540"/>
        <w:rPr>
          <w:caps w:val="0"/>
          <w:lang w:val="en-GB"/>
        </w:rPr>
      </w:pPr>
      <w:r w:rsidRPr="00867FE4">
        <w:rPr>
          <w:caps w:val="0"/>
          <w:lang w:val="en-GB"/>
        </w:rPr>
        <w:t xml:space="preserve">Procedure for amendments to the draft Resolution </w:t>
      </w:r>
      <w:r w:rsidRPr="00D7189D">
        <w:rPr>
          <w:i/>
          <w:caps w:val="0"/>
          <w:lang w:val="en-GB"/>
        </w:rPr>
        <w:t>Maintaining support for the Wales Summit Initiatives</w:t>
      </w:r>
      <w:r w:rsidRPr="00867FE4">
        <w:rPr>
          <w:caps w:val="0"/>
          <w:lang w:val="en-GB"/>
        </w:rPr>
        <w:t xml:space="preserve"> [213 DSC 15 E] presented by Julio MIRANDA CALHA (Portugal),                  General Rapporteur </w:t>
      </w:r>
    </w:p>
    <w:p w:rsidR="00B70B7C" w:rsidRPr="00B70B7C" w:rsidRDefault="00B70B7C" w:rsidP="00B70B7C">
      <w:pPr>
        <w:rPr>
          <w:rFonts w:cs="Arial"/>
        </w:rPr>
      </w:pPr>
    </w:p>
    <w:p w:rsidR="00B625DB" w:rsidRDefault="008E3E60" w:rsidP="00934380">
      <w:pPr>
        <w:numPr>
          <w:ilvl w:val="0"/>
          <w:numId w:val="45"/>
        </w:numPr>
        <w:ind w:left="0" w:firstLine="0"/>
        <w:rPr>
          <w:rFonts w:cs="Arial"/>
        </w:rPr>
      </w:pPr>
      <w:r w:rsidRPr="008E3E60">
        <w:rPr>
          <w:rFonts w:cs="Arial"/>
          <w:b/>
          <w:lang w:val="en-US"/>
        </w:rPr>
        <w:t xml:space="preserve">Julio </w:t>
      </w:r>
      <w:r w:rsidR="00867FE4" w:rsidRPr="008E3E60">
        <w:rPr>
          <w:rFonts w:cs="Arial"/>
          <w:b/>
          <w:lang w:val="en-US"/>
        </w:rPr>
        <w:t>Miran</w:t>
      </w:r>
      <w:r w:rsidR="00B854F9" w:rsidRPr="008E3E60">
        <w:rPr>
          <w:rFonts w:cs="Arial"/>
          <w:b/>
          <w:lang w:val="en-US"/>
        </w:rPr>
        <w:t>da Calha</w:t>
      </w:r>
      <w:r w:rsidR="00B854F9">
        <w:rPr>
          <w:rFonts w:cs="Arial"/>
          <w:lang w:val="en-US"/>
        </w:rPr>
        <w:t xml:space="preserve"> (PT) </w:t>
      </w:r>
      <w:r w:rsidR="00867FE4" w:rsidRPr="00867FE4">
        <w:rPr>
          <w:rFonts w:cs="Arial"/>
          <w:lang w:val="en-US"/>
        </w:rPr>
        <w:t xml:space="preserve">presented the procedure for amendments to the draft resolution </w:t>
      </w:r>
      <w:r w:rsidR="00867FE4" w:rsidRPr="00D7189D">
        <w:rPr>
          <w:rFonts w:cs="Arial"/>
          <w:i/>
          <w:lang w:val="en-US"/>
        </w:rPr>
        <w:t>Maintaining Support for the Wales Summit Initiatives</w:t>
      </w:r>
      <w:r w:rsidR="00867FE4" w:rsidRPr="00867FE4">
        <w:rPr>
          <w:rFonts w:cs="Arial"/>
          <w:lang w:val="en-US"/>
        </w:rPr>
        <w:t xml:space="preserve"> </w:t>
      </w:r>
      <w:r w:rsidR="00867FE4" w:rsidRPr="00867FE4">
        <w:rPr>
          <w:caps/>
        </w:rPr>
        <w:t>[213 DSC 15 E]</w:t>
      </w:r>
      <w:r w:rsidR="00867FE4">
        <w:rPr>
          <w:caps/>
        </w:rPr>
        <w:t>.</w:t>
      </w:r>
      <w:r w:rsidR="00867FE4" w:rsidRPr="00867FE4">
        <w:rPr>
          <w:rFonts w:cs="Arial"/>
          <w:lang w:val="en-US"/>
        </w:rPr>
        <w:t xml:space="preserve"> </w:t>
      </w:r>
      <w:r w:rsidR="00B625DB" w:rsidRPr="00867FE4">
        <w:rPr>
          <w:rFonts w:cs="Arial"/>
        </w:rPr>
        <w:t xml:space="preserve"> </w:t>
      </w:r>
    </w:p>
    <w:p w:rsidR="00867FE4" w:rsidRPr="00867FE4" w:rsidRDefault="00867FE4" w:rsidP="00867FE4">
      <w:pPr>
        <w:rPr>
          <w:rFonts w:cs="Arial"/>
        </w:rPr>
      </w:pPr>
    </w:p>
    <w:p w:rsidR="00B70B7C" w:rsidRDefault="00B70B7C" w:rsidP="00B625DB">
      <w:pPr>
        <w:rPr>
          <w:rFonts w:cs="Arial"/>
        </w:rPr>
      </w:pPr>
    </w:p>
    <w:p w:rsidR="00B854F9" w:rsidRPr="008E3E60" w:rsidRDefault="008A1AE8" w:rsidP="00B854F9">
      <w:pPr>
        <w:pStyle w:val="Heading1"/>
        <w:ind w:left="540" w:hanging="540"/>
        <w:rPr>
          <w:i/>
          <w:caps w:val="0"/>
          <w:lang w:val="en-GB"/>
        </w:rPr>
      </w:pPr>
      <w:r w:rsidRPr="00B854F9">
        <w:rPr>
          <w:caps w:val="0"/>
          <w:lang w:val="en-GB"/>
        </w:rPr>
        <w:t>P</w:t>
      </w:r>
      <w:r>
        <w:rPr>
          <w:caps w:val="0"/>
          <w:lang w:val="en-GB"/>
        </w:rPr>
        <w:t>anel</w:t>
      </w:r>
      <w:r w:rsidRPr="00B854F9">
        <w:rPr>
          <w:caps w:val="0"/>
          <w:lang w:val="en-GB"/>
        </w:rPr>
        <w:t xml:space="preserve"> </w:t>
      </w:r>
      <w:r w:rsidR="00B854F9" w:rsidRPr="00B854F9">
        <w:rPr>
          <w:caps w:val="0"/>
          <w:lang w:val="en-GB"/>
        </w:rPr>
        <w:t>discussion by Ine ERIKSEN SØREIDE, M</w:t>
      </w:r>
      <w:r w:rsidR="008E3E60">
        <w:rPr>
          <w:caps w:val="0"/>
          <w:lang w:val="en-GB"/>
        </w:rPr>
        <w:t xml:space="preserve">inister of Defence, Norway, and     </w:t>
      </w:r>
      <w:r w:rsidR="00B854F9" w:rsidRPr="00B854F9">
        <w:rPr>
          <w:caps w:val="0"/>
          <w:lang w:val="en-GB"/>
        </w:rPr>
        <w:t xml:space="preserve">Admiral Haakon BRUUN-HANSSEN, Chief of Defence of Norway, on </w:t>
      </w:r>
      <w:r w:rsidR="00B854F9" w:rsidRPr="008E3E60">
        <w:rPr>
          <w:i/>
          <w:caps w:val="0"/>
          <w:lang w:val="en-GB"/>
        </w:rPr>
        <w:t>NORDEFCO and Norway’s role in new NATO Initiatives</w:t>
      </w:r>
    </w:p>
    <w:p w:rsidR="00B625DB" w:rsidRPr="003E1CB8" w:rsidRDefault="00B625DB" w:rsidP="00D7189D">
      <w:pPr>
        <w:rPr>
          <w:rFonts w:cs="Arial"/>
          <w:b/>
          <w:i/>
        </w:rPr>
      </w:pPr>
    </w:p>
    <w:p w:rsidR="00113D1E" w:rsidRPr="000363CF" w:rsidRDefault="00B854F9" w:rsidP="00934380">
      <w:pPr>
        <w:numPr>
          <w:ilvl w:val="0"/>
          <w:numId w:val="45"/>
        </w:numPr>
        <w:tabs>
          <w:tab w:val="left" w:pos="0"/>
        </w:tabs>
        <w:ind w:left="0" w:firstLine="0"/>
      </w:pPr>
      <w:r>
        <w:rPr>
          <w:rFonts w:cs="Arial"/>
          <w:b/>
          <w:lang w:val="en-US"/>
        </w:rPr>
        <w:t>Minister Ine Eriksen Søreide</w:t>
      </w:r>
      <w:r w:rsidR="00B625DB">
        <w:rPr>
          <w:rFonts w:cs="Arial"/>
          <w:b/>
          <w:lang w:val="en-US"/>
        </w:rPr>
        <w:t xml:space="preserve"> </w:t>
      </w:r>
      <w:r w:rsidR="00944014">
        <w:rPr>
          <w:rFonts w:cs="Arial"/>
          <w:lang w:val="en-US"/>
        </w:rPr>
        <w:t>highlighted the range of challenges posed by the</w:t>
      </w:r>
      <w:r w:rsidRPr="008C2F61">
        <w:rPr>
          <w:rFonts w:cs="Arial"/>
          <w:lang w:val="en-US"/>
        </w:rPr>
        <w:t xml:space="preserve"> </w:t>
      </w:r>
      <w:r w:rsidR="000363CF" w:rsidRPr="007C5B54">
        <w:rPr>
          <w:rFonts w:cs="Arial"/>
          <w:lang w:val="en-US"/>
        </w:rPr>
        <w:t>changing</w:t>
      </w:r>
      <w:r w:rsidR="00944014">
        <w:rPr>
          <w:rFonts w:cs="Arial"/>
          <w:lang w:val="en-US"/>
        </w:rPr>
        <w:t xml:space="preserve"> European security environment; the current refugee crisis, the largest</w:t>
      </w:r>
      <w:r w:rsidR="000363CF" w:rsidRPr="004C1057">
        <w:rPr>
          <w:rFonts w:cs="Arial"/>
          <w:lang w:val="en-US"/>
        </w:rPr>
        <w:t xml:space="preserve"> since </w:t>
      </w:r>
      <w:r w:rsidR="000363CF" w:rsidRPr="00D7189D">
        <w:rPr>
          <w:rFonts w:cs="Arial"/>
          <w:lang w:val="en-US"/>
        </w:rPr>
        <w:t>World War</w:t>
      </w:r>
      <w:r w:rsidR="00746585" w:rsidRPr="00D7189D">
        <w:rPr>
          <w:rFonts w:cs="Arial"/>
          <w:lang w:val="en-US"/>
        </w:rPr>
        <w:t xml:space="preserve"> II</w:t>
      </w:r>
      <w:r w:rsidR="00944014">
        <w:rPr>
          <w:rFonts w:cs="Arial"/>
          <w:lang w:val="en-US"/>
        </w:rPr>
        <w:t>, being only one facet of it</w:t>
      </w:r>
      <w:r w:rsidR="000363CF" w:rsidRPr="004C1057">
        <w:rPr>
          <w:rFonts w:cs="Arial"/>
          <w:lang w:val="en-US"/>
        </w:rPr>
        <w:t xml:space="preserve">. </w:t>
      </w:r>
      <w:r w:rsidR="00944014">
        <w:rPr>
          <w:rFonts w:cs="Arial"/>
          <w:lang w:val="en-US"/>
        </w:rPr>
        <w:t xml:space="preserve">She said </w:t>
      </w:r>
      <w:r w:rsidR="000363CF" w:rsidRPr="008A1AE8">
        <w:rPr>
          <w:rFonts w:cs="Arial"/>
          <w:lang w:val="en-US"/>
        </w:rPr>
        <w:t xml:space="preserve">Europe has not yet </w:t>
      </w:r>
      <w:r w:rsidR="000363CF" w:rsidRPr="00D7189D">
        <w:rPr>
          <w:rFonts w:cs="Arial"/>
          <w:lang w:val="en-US"/>
        </w:rPr>
        <w:t>address</w:t>
      </w:r>
      <w:r w:rsidR="00746585" w:rsidRPr="00D7189D">
        <w:rPr>
          <w:rFonts w:cs="Arial"/>
          <w:lang w:val="en-US"/>
        </w:rPr>
        <w:t>ed</w:t>
      </w:r>
      <w:r w:rsidR="000363CF" w:rsidRPr="00D7189D">
        <w:rPr>
          <w:rFonts w:cs="Arial"/>
          <w:lang w:val="en-US"/>
        </w:rPr>
        <w:t xml:space="preserve"> the</w:t>
      </w:r>
      <w:r w:rsidR="00C810E1" w:rsidRPr="00D7189D">
        <w:rPr>
          <w:rFonts w:cs="Arial"/>
          <w:lang w:val="en-US"/>
        </w:rPr>
        <w:t xml:space="preserve"> crisis in a coherent fashion</w:t>
      </w:r>
      <w:r w:rsidR="000363CF" w:rsidRPr="00D7189D">
        <w:rPr>
          <w:rFonts w:cs="Arial"/>
          <w:lang w:val="en-US"/>
        </w:rPr>
        <w:t xml:space="preserve">. </w:t>
      </w:r>
      <w:r w:rsidR="00944014">
        <w:rPr>
          <w:rFonts w:cs="Arial"/>
          <w:lang w:val="en-US"/>
        </w:rPr>
        <w:t>She continued to note that, w</w:t>
      </w:r>
      <w:r w:rsidR="007443E1" w:rsidRPr="008A1AE8">
        <w:rPr>
          <w:rFonts w:cs="Arial"/>
          <w:lang w:val="en-US"/>
        </w:rPr>
        <w:t xml:space="preserve">hile </w:t>
      </w:r>
      <w:r w:rsidR="007443E1">
        <w:rPr>
          <w:rFonts w:cs="Arial"/>
          <w:lang w:val="en-US"/>
        </w:rPr>
        <w:t>she</w:t>
      </w:r>
      <w:r w:rsidR="000363CF" w:rsidRPr="00F07F5B">
        <w:rPr>
          <w:rFonts w:cs="Arial"/>
          <w:lang w:val="en-US"/>
        </w:rPr>
        <w:t xml:space="preserve"> </w:t>
      </w:r>
      <w:r w:rsidR="000363CF" w:rsidRPr="007C5B54">
        <w:rPr>
          <w:rFonts w:cs="Arial"/>
          <w:lang w:val="en-US"/>
        </w:rPr>
        <w:t xml:space="preserve">does not consider people escaping hardship </w:t>
      </w:r>
      <w:r w:rsidR="000363CF" w:rsidRPr="008C2F61">
        <w:rPr>
          <w:rFonts w:cs="Arial"/>
          <w:lang w:val="en-US"/>
        </w:rPr>
        <w:t>a threat to European securit</w:t>
      </w:r>
      <w:r w:rsidR="00406A08">
        <w:rPr>
          <w:rFonts w:cs="Arial"/>
          <w:lang w:val="en-US"/>
        </w:rPr>
        <w:t>y, the</w:t>
      </w:r>
      <w:r w:rsidR="00944014">
        <w:rPr>
          <w:rFonts w:cs="Arial"/>
          <w:lang w:val="en-US"/>
        </w:rPr>
        <w:t xml:space="preserve"> surrounding crisis</w:t>
      </w:r>
      <w:r w:rsidR="000363CF" w:rsidRPr="007C5B54">
        <w:rPr>
          <w:rFonts w:cs="Arial"/>
          <w:lang w:val="en-US"/>
        </w:rPr>
        <w:t xml:space="preserve"> may </w:t>
      </w:r>
      <w:r w:rsidR="00406A08">
        <w:rPr>
          <w:rFonts w:cs="Arial"/>
          <w:lang w:val="en-US"/>
        </w:rPr>
        <w:t>be</w:t>
      </w:r>
      <w:r w:rsidR="000363CF" w:rsidRPr="00F07F5B">
        <w:rPr>
          <w:rFonts w:cs="Arial"/>
          <w:lang w:val="en-US"/>
        </w:rPr>
        <w:t xml:space="preserve"> </w:t>
      </w:r>
      <w:r w:rsidR="00944014">
        <w:rPr>
          <w:rFonts w:cs="Arial"/>
          <w:lang w:val="en-US"/>
        </w:rPr>
        <w:t xml:space="preserve">a </w:t>
      </w:r>
      <w:r w:rsidR="000363CF" w:rsidRPr="00F07F5B">
        <w:rPr>
          <w:rFonts w:cs="Arial"/>
          <w:lang w:val="en-US"/>
        </w:rPr>
        <w:t>catalyst for political pol</w:t>
      </w:r>
      <w:r w:rsidR="000363CF" w:rsidRPr="007C5B54">
        <w:rPr>
          <w:rFonts w:cs="Arial"/>
          <w:lang w:val="en-US"/>
        </w:rPr>
        <w:t>arity</w:t>
      </w:r>
      <w:r w:rsidR="00944014">
        <w:rPr>
          <w:rFonts w:cs="Arial"/>
          <w:lang w:val="en-US"/>
        </w:rPr>
        <w:t>, which</w:t>
      </w:r>
      <w:r w:rsidR="000363CF" w:rsidRPr="007C5B54">
        <w:rPr>
          <w:rFonts w:cs="Arial"/>
          <w:lang w:val="en-US"/>
        </w:rPr>
        <w:t xml:space="preserve"> could </w:t>
      </w:r>
      <w:r w:rsidR="00944014">
        <w:rPr>
          <w:rFonts w:cs="Arial"/>
          <w:lang w:val="en-US"/>
        </w:rPr>
        <w:t xml:space="preserve">in turn </w:t>
      </w:r>
      <w:r w:rsidR="000363CF" w:rsidRPr="007C5B54">
        <w:rPr>
          <w:rFonts w:cs="Arial"/>
          <w:lang w:val="en-US"/>
        </w:rPr>
        <w:t xml:space="preserve">damage Europe’s ability to </w:t>
      </w:r>
      <w:r w:rsidR="00944014">
        <w:rPr>
          <w:rFonts w:cs="Arial"/>
          <w:lang w:val="en-US"/>
        </w:rPr>
        <w:t>cooperate</w:t>
      </w:r>
      <w:r w:rsidR="000363CF" w:rsidRPr="008C2F61">
        <w:rPr>
          <w:rFonts w:cs="Arial"/>
          <w:lang w:val="en-US"/>
        </w:rPr>
        <w:t xml:space="preserve"> in other areas, </w:t>
      </w:r>
      <w:r w:rsidR="00944014">
        <w:rPr>
          <w:rFonts w:cs="Arial"/>
          <w:lang w:val="en-US"/>
        </w:rPr>
        <w:t>particularly</w:t>
      </w:r>
      <w:r w:rsidR="000363CF" w:rsidRPr="008C2F61">
        <w:rPr>
          <w:rFonts w:cs="Arial"/>
          <w:lang w:val="en-US"/>
        </w:rPr>
        <w:t xml:space="preserve"> security policy. </w:t>
      </w:r>
      <w:r w:rsidR="00944014">
        <w:rPr>
          <w:rFonts w:cs="Arial"/>
          <w:lang w:val="en-US"/>
        </w:rPr>
        <w:t xml:space="preserve">Unity today, therefore, </w:t>
      </w:r>
      <w:r w:rsidR="000363CF" w:rsidRPr="00F07F5B">
        <w:rPr>
          <w:rFonts w:cs="Arial"/>
          <w:lang w:val="en-US"/>
        </w:rPr>
        <w:t>i</w:t>
      </w:r>
      <w:r w:rsidR="00406A08">
        <w:rPr>
          <w:rFonts w:cs="Arial"/>
          <w:lang w:val="en-US"/>
        </w:rPr>
        <w:t>s</w:t>
      </w:r>
      <w:r w:rsidR="000363CF" w:rsidRPr="007C5B54">
        <w:rPr>
          <w:rFonts w:cs="Arial"/>
          <w:lang w:val="en-US"/>
        </w:rPr>
        <w:t xml:space="preserve"> </w:t>
      </w:r>
      <w:r w:rsidR="00406A08">
        <w:rPr>
          <w:rFonts w:cs="Arial"/>
          <w:lang w:val="en-US"/>
        </w:rPr>
        <w:t xml:space="preserve">more </w:t>
      </w:r>
      <w:r w:rsidR="000363CF" w:rsidRPr="00F07F5B">
        <w:rPr>
          <w:rFonts w:cs="Arial"/>
          <w:lang w:val="en-US"/>
        </w:rPr>
        <w:t>important than ever.</w:t>
      </w:r>
      <w:r w:rsidR="00113D1E" w:rsidRPr="007C5B54">
        <w:rPr>
          <w:rFonts w:cs="Arial"/>
          <w:lang w:val="en-US"/>
        </w:rPr>
        <w:t xml:space="preserve"> </w:t>
      </w:r>
    </w:p>
    <w:p w:rsidR="000363CF" w:rsidRDefault="000363CF" w:rsidP="00D7189D"/>
    <w:p w:rsidR="0054399C" w:rsidRPr="0054399C" w:rsidRDefault="000363CF" w:rsidP="00934380">
      <w:pPr>
        <w:numPr>
          <w:ilvl w:val="0"/>
          <w:numId w:val="45"/>
        </w:numPr>
        <w:tabs>
          <w:tab w:val="left" w:pos="0"/>
        </w:tabs>
        <w:ind w:left="0" w:firstLine="0"/>
      </w:pPr>
      <w:r>
        <w:t xml:space="preserve">Regarding </w:t>
      </w:r>
      <w:r w:rsidR="0054399C">
        <w:t xml:space="preserve">today’s </w:t>
      </w:r>
      <w:r>
        <w:t>security</w:t>
      </w:r>
      <w:r w:rsidR="0054399C">
        <w:t xml:space="preserve"> challenges, Minister</w:t>
      </w:r>
      <w:r w:rsidR="0054399C" w:rsidRPr="00B854F9">
        <w:t xml:space="preserve"> </w:t>
      </w:r>
      <w:r w:rsidR="0054399C" w:rsidRPr="00B854F9">
        <w:rPr>
          <w:rFonts w:cs="Arial"/>
          <w:lang w:val="en-US"/>
        </w:rPr>
        <w:t>Eriksen Søreide</w:t>
      </w:r>
      <w:r w:rsidR="00147FD8">
        <w:rPr>
          <w:rFonts w:cs="Arial"/>
          <w:lang w:val="en-US"/>
        </w:rPr>
        <w:t xml:space="preserve"> </w:t>
      </w:r>
      <w:r w:rsidR="00944014">
        <w:rPr>
          <w:rFonts w:cs="Arial"/>
          <w:lang w:val="en-US"/>
        </w:rPr>
        <w:t>said</w:t>
      </w:r>
      <w:r w:rsidR="00147FD8">
        <w:rPr>
          <w:rFonts w:cs="Arial"/>
          <w:lang w:val="en-US"/>
        </w:rPr>
        <w:t xml:space="preserve"> NATO </w:t>
      </w:r>
      <w:r w:rsidR="008E3E60">
        <w:rPr>
          <w:rFonts w:cs="Arial"/>
          <w:lang w:val="en-US"/>
        </w:rPr>
        <w:t>A</w:t>
      </w:r>
      <w:r w:rsidR="00147FD8">
        <w:rPr>
          <w:rFonts w:cs="Arial"/>
          <w:lang w:val="en-US"/>
        </w:rPr>
        <w:t xml:space="preserve">llies </w:t>
      </w:r>
      <w:r w:rsidR="00944014">
        <w:rPr>
          <w:rFonts w:cs="Arial"/>
          <w:lang w:val="en-US"/>
        </w:rPr>
        <w:t>have divergent views</w:t>
      </w:r>
      <w:r w:rsidR="0054399C" w:rsidRPr="00147FD8">
        <w:rPr>
          <w:rFonts w:cs="Arial"/>
          <w:lang w:val="en-US"/>
        </w:rPr>
        <w:t xml:space="preserve"> on the nature of the challenges, their implications, or how to address them. </w:t>
      </w:r>
      <w:r w:rsidR="00944014">
        <w:rPr>
          <w:rFonts w:cs="Arial"/>
          <w:lang w:val="en-US"/>
        </w:rPr>
        <w:t>T</w:t>
      </w:r>
      <w:r w:rsidR="0054399C" w:rsidRPr="00147FD8">
        <w:rPr>
          <w:rFonts w:cs="Arial"/>
          <w:lang w:val="en-US"/>
        </w:rPr>
        <w:t>he challenges demand a coherent, consis</w:t>
      </w:r>
      <w:r w:rsidR="008E3E60">
        <w:rPr>
          <w:rFonts w:cs="Arial"/>
          <w:lang w:val="en-US"/>
        </w:rPr>
        <w:t xml:space="preserve">tent, and comprehensive </w:t>
      </w:r>
      <w:r w:rsidR="0054399C" w:rsidRPr="00147FD8">
        <w:rPr>
          <w:rFonts w:cs="Arial"/>
          <w:lang w:val="en-US"/>
        </w:rPr>
        <w:t>app</w:t>
      </w:r>
      <w:r w:rsidR="000D3C6B">
        <w:rPr>
          <w:rFonts w:cs="Arial"/>
          <w:lang w:val="en-US"/>
        </w:rPr>
        <w:t>roach</w:t>
      </w:r>
      <w:r w:rsidR="00944014">
        <w:rPr>
          <w:rFonts w:cs="Arial"/>
          <w:lang w:val="en-US"/>
        </w:rPr>
        <w:t>.</w:t>
      </w:r>
      <w:r w:rsidR="000D3C6B">
        <w:rPr>
          <w:rFonts w:cs="Arial"/>
          <w:lang w:val="en-US"/>
        </w:rPr>
        <w:t xml:space="preserve"> </w:t>
      </w:r>
      <w:r w:rsidR="0054399C">
        <w:t>Minister</w:t>
      </w:r>
      <w:r w:rsidR="00DF0D56">
        <w:t> </w:t>
      </w:r>
      <w:r w:rsidR="00DF0D56">
        <w:rPr>
          <w:rFonts w:cs="Arial"/>
          <w:lang w:val="en-US"/>
        </w:rPr>
        <w:t>Eriksen </w:t>
      </w:r>
      <w:r w:rsidR="006C7E96">
        <w:rPr>
          <w:rFonts w:cs="Arial"/>
          <w:lang w:val="en-US"/>
        </w:rPr>
        <w:t>Søreide advocated</w:t>
      </w:r>
      <w:r w:rsidR="0054399C" w:rsidRPr="00147FD8">
        <w:rPr>
          <w:rFonts w:cs="Arial"/>
          <w:lang w:val="en-US"/>
        </w:rPr>
        <w:t xml:space="preserve"> focusing on our commo</w:t>
      </w:r>
      <w:r w:rsidR="006C7E96">
        <w:rPr>
          <w:rFonts w:cs="Arial"/>
          <w:lang w:val="en-US"/>
        </w:rPr>
        <w:t>n values to bring us together</w:t>
      </w:r>
      <w:r w:rsidR="00944014">
        <w:rPr>
          <w:rFonts w:cs="Arial"/>
          <w:lang w:val="en-US"/>
        </w:rPr>
        <w:t xml:space="preserve"> for more effective cooperation</w:t>
      </w:r>
      <w:r w:rsidR="006C7E96">
        <w:rPr>
          <w:rFonts w:cs="Arial"/>
          <w:lang w:val="en-US"/>
        </w:rPr>
        <w:t xml:space="preserve">. </w:t>
      </w:r>
    </w:p>
    <w:p w:rsidR="0054399C" w:rsidRDefault="0054399C" w:rsidP="0054399C">
      <w:pPr>
        <w:pStyle w:val="MediumGrid1-Accent21"/>
      </w:pPr>
    </w:p>
    <w:p w:rsidR="000130B0" w:rsidRDefault="000363CF" w:rsidP="00934380">
      <w:pPr>
        <w:numPr>
          <w:ilvl w:val="0"/>
          <w:numId w:val="45"/>
        </w:numPr>
        <w:tabs>
          <w:tab w:val="left" w:pos="0"/>
        </w:tabs>
        <w:ind w:left="0" w:firstLine="0"/>
      </w:pPr>
      <w:r>
        <w:t xml:space="preserve"> </w:t>
      </w:r>
      <w:r w:rsidR="00AA1C1B">
        <w:t>Norway is particularly concerned with the need for p</w:t>
      </w:r>
      <w:r w:rsidR="008E3E60">
        <w:t>redictability</w:t>
      </w:r>
      <w:r w:rsidR="00AA1C1B">
        <w:t xml:space="preserve"> and stability in relations with Russia. Norway does not see a military threat in the High North, but the situation is uncertain and unpredictable</w:t>
      </w:r>
      <w:r w:rsidR="00944014">
        <w:t xml:space="preserve">, as </w:t>
      </w:r>
      <w:r w:rsidR="000130B0">
        <w:t>Russia’s combination of military capability and demonstrated political will to use military force</w:t>
      </w:r>
      <w:r w:rsidR="00944014">
        <w:t xml:space="preserve"> is </w:t>
      </w:r>
      <w:r w:rsidR="006C7E96">
        <w:t>disconcert</w:t>
      </w:r>
      <w:r w:rsidR="000130B0">
        <w:t>ing.</w:t>
      </w:r>
    </w:p>
    <w:p w:rsidR="000130B0" w:rsidRDefault="000130B0" w:rsidP="000130B0">
      <w:pPr>
        <w:pStyle w:val="MediumGrid1-Accent21"/>
      </w:pPr>
    </w:p>
    <w:p w:rsidR="00B854F9" w:rsidRPr="00534C24" w:rsidRDefault="000130B0" w:rsidP="00934380">
      <w:pPr>
        <w:numPr>
          <w:ilvl w:val="0"/>
          <w:numId w:val="45"/>
        </w:numPr>
        <w:tabs>
          <w:tab w:val="left" w:pos="0"/>
        </w:tabs>
        <w:ind w:left="0" w:firstLine="0"/>
      </w:pPr>
      <w:r>
        <w:t>The extremist</w:t>
      </w:r>
      <w:r w:rsidR="00B01ADB">
        <w:t>-driven violence</w:t>
      </w:r>
      <w:r>
        <w:t xml:space="preserve"> of Daesh in Iraq and Syria is a </w:t>
      </w:r>
      <w:r w:rsidR="00944014">
        <w:t xml:space="preserve">global </w:t>
      </w:r>
      <w:r>
        <w:t xml:space="preserve">threat </w:t>
      </w:r>
      <w:r w:rsidR="00944014">
        <w:t>expanding beyond the Middle East and affecting</w:t>
      </w:r>
      <w:r>
        <w:t xml:space="preserve"> European </w:t>
      </w:r>
      <w:r w:rsidR="00534C24">
        <w:t>security and stability</w:t>
      </w:r>
      <w:r w:rsidR="00944014">
        <w:t xml:space="preserve"> directly</w:t>
      </w:r>
      <w:r>
        <w:t>.</w:t>
      </w:r>
      <w:r w:rsidR="00534C24">
        <w:t xml:space="preserve"> </w:t>
      </w:r>
      <w:r w:rsidR="00534C24" w:rsidRPr="00534C24">
        <w:t xml:space="preserve">There is a high risk that Russia’s </w:t>
      </w:r>
      <w:r w:rsidR="00944014">
        <w:t>intervention</w:t>
      </w:r>
      <w:r w:rsidR="00534C24" w:rsidRPr="00534C24">
        <w:t xml:space="preserve"> in Syria will exacerbate tensions</w:t>
      </w:r>
      <w:r w:rsidR="00B854F9" w:rsidRPr="00534C24">
        <w:t xml:space="preserve">. NATO </w:t>
      </w:r>
      <w:r w:rsidR="00534C24" w:rsidRPr="00534C24">
        <w:t xml:space="preserve">has </w:t>
      </w:r>
      <w:r w:rsidR="00B854F9" w:rsidRPr="00534C24">
        <w:t xml:space="preserve">called on Russia to stop </w:t>
      </w:r>
      <w:r w:rsidR="00534C24" w:rsidRPr="00534C24">
        <w:t xml:space="preserve">its interference </w:t>
      </w:r>
      <w:r w:rsidR="00B854F9" w:rsidRPr="00534C24">
        <w:t>immediately.</w:t>
      </w:r>
    </w:p>
    <w:p w:rsidR="00534C24" w:rsidRPr="00534C24" w:rsidRDefault="00534C24" w:rsidP="00534C24">
      <w:pPr>
        <w:pStyle w:val="MediumGrid1-Accent21"/>
      </w:pPr>
    </w:p>
    <w:p w:rsidR="005E6536" w:rsidRDefault="00534C24" w:rsidP="00934380">
      <w:pPr>
        <w:numPr>
          <w:ilvl w:val="0"/>
          <w:numId w:val="45"/>
        </w:numPr>
        <w:tabs>
          <w:tab w:val="left" w:pos="0"/>
        </w:tabs>
        <w:ind w:left="0" w:firstLine="0"/>
      </w:pPr>
      <w:r w:rsidRPr="00534C24">
        <w:t xml:space="preserve">Minister </w:t>
      </w:r>
      <w:r w:rsidRPr="00534C24">
        <w:rPr>
          <w:rFonts w:cs="Arial"/>
          <w:lang w:val="en-US"/>
        </w:rPr>
        <w:t xml:space="preserve">Eriksen Søreide stated that while US leadership is needed and wanted in NATO, European countries must be </w:t>
      </w:r>
      <w:r w:rsidR="00944014">
        <w:rPr>
          <w:rFonts w:cs="Arial"/>
          <w:lang w:val="en-US"/>
        </w:rPr>
        <w:t xml:space="preserve">able to contribute their fair share, and thereby be </w:t>
      </w:r>
      <w:r w:rsidRPr="00534C24">
        <w:rPr>
          <w:rFonts w:cs="Arial"/>
          <w:lang w:val="en-US"/>
        </w:rPr>
        <w:t>willing to acquire new capabilities and moderni</w:t>
      </w:r>
      <w:r w:rsidR="008E41F4">
        <w:rPr>
          <w:rFonts w:cs="Arial"/>
          <w:lang w:val="en-US"/>
        </w:rPr>
        <w:t>s</w:t>
      </w:r>
      <w:r w:rsidRPr="00534C24">
        <w:rPr>
          <w:rFonts w:cs="Arial"/>
          <w:lang w:val="en-US"/>
        </w:rPr>
        <w:t xml:space="preserve">e their existing </w:t>
      </w:r>
      <w:r w:rsidR="00CA322C">
        <w:rPr>
          <w:rFonts w:cs="Arial"/>
          <w:lang w:val="en-US"/>
        </w:rPr>
        <w:t>forces</w:t>
      </w:r>
      <w:r w:rsidRPr="00534C24">
        <w:rPr>
          <w:rFonts w:cs="Arial"/>
          <w:lang w:val="en-US"/>
        </w:rPr>
        <w:t>.</w:t>
      </w:r>
      <w:r w:rsidRPr="00534C24">
        <w:t xml:space="preserve"> </w:t>
      </w:r>
      <w:r w:rsidR="00CA322C">
        <w:t xml:space="preserve">Norway is stepping </w:t>
      </w:r>
      <w:r w:rsidRPr="00534C24">
        <w:t>up to</w:t>
      </w:r>
      <w:r w:rsidR="00CA322C">
        <w:t xml:space="preserve"> meet </w:t>
      </w:r>
      <w:r w:rsidR="00EB6138">
        <w:t>today’s</w:t>
      </w:r>
      <w:r w:rsidR="00CA322C">
        <w:t xml:space="preserve"> challenges and fulfil</w:t>
      </w:r>
      <w:r w:rsidRPr="00534C24">
        <w:t xml:space="preserve"> its </w:t>
      </w:r>
      <w:r w:rsidR="00CA322C">
        <w:t xml:space="preserve">NATO </w:t>
      </w:r>
      <w:r w:rsidRPr="00534C24">
        <w:t>responsibilities</w:t>
      </w:r>
      <w:r w:rsidR="00EB6138">
        <w:t xml:space="preserve"> – increasing its 2016 defence budget 9.8%</w:t>
      </w:r>
      <w:r w:rsidRPr="00534C24">
        <w:t xml:space="preserve">. </w:t>
      </w:r>
    </w:p>
    <w:p w:rsidR="005E6536" w:rsidRDefault="005E6536" w:rsidP="00D7189D">
      <w:pPr>
        <w:pStyle w:val="ListParagraph"/>
      </w:pPr>
    </w:p>
    <w:p w:rsidR="00B854F9" w:rsidRDefault="00534C24" w:rsidP="00934380">
      <w:pPr>
        <w:numPr>
          <w:ilvl w:val="0"/>
          <w:numId w:val="45"/>
        </w:numPr>
        <w:tabs>
          <w:tab w:val="left" w:pos="0"/>
        </w:tabs>
        <w:ind w:left="0" w:firstLine="0"/>
      </w:pPr>
      <w:r w:rsidRPr="00534C24">
        <w:t xml:space="preserve">Minister </w:t>
      </w:r>
      <w:r w:rsidR="008E41F4">
        <w:rPr>
          <w:rFonts w:cs="Arial"/>
          <w:lang w:val="en-US"/>
        </w:rPr>
        <w:t>Eriksen Søreide also emphasis</w:t>
      </w:r>
      <w:r w:rsidRPr="00534C24">
        <w:rPr>
          <w:rFonts w:cs="Arial"/>
          <w:lang w:val="en-US"/>
        </w:rPr>
        <w:t>ed the need for openness and transparency about</w:t>
      </w:r>
      <w:r w:rsidR="00EB6138">
        <w:rPr>
          <w:rFonts w:cs="Arial"/>
          <w:lang w:val="en-US"/>
        </w:rPr>
        <w:t xml:space="preserve"> all Allies’ defence sectors:</w:t>
      </w:r>
      <w:r w:rsidRPr="00534C24">
        <w:rPr>
          <w:rFonts w:cs="Arial"/>
          <w:lang w:val="en-US"/>
        </w:rPr>
        <w:t xml:space="preserve"> </w:t>
      </w:r>
      <w:r w:rsidR="00EB6138">
        <w:rPr>
          <w:rFonts w:cs="Arial"/>
          <w:lang w:val="en-US"/>
        </w:rPr>
        <w:t>Norway is working be as transparent as possible about its armed forces and defence institutions overall</w:t>
      </w:r>
      <w:r>
        <w:rPr>
          <w:rFonts w:cs="Arial"/>
          <w:lang w:val="en-US"/>
        </w:rPr>
        <w:t>. She encouraged other nations to make</w:t>
      </w:r>
      <w:r w:rsidR="003650CE">
        <w:rPr>
          <w:rFonts w:cs="Arial"/>
          <w:lang w:val="en-US"/>
        </w:rPr>
        <w:t xml:space="preserve"> public</w:t>
      </w:r>
      <w:r>
        <w:rPr>
          <w:rFonts w:cs="Arial"/>
          <w:lang w:val="en-US"/>
        </w:rPr>
        <w:t xml:space="preserve"> </w:t>
      </w:r>
      <w:r w:rsidR="005E6536">
        <w:rPr>
          <w:rFonts w:cs="Arial"/>
          <w:lang w:val="en-US"/>
        </w:rPr>
        <w:t xml:space="preserve">more information on their forces </w:t>
      </w:r>
      <w:r w:rsidR="003650CE">
        <w:rPr>
          <w:rFonts w:cs="Arial"/>
          <w:lang w:val="en-US"/>
        </w:rPr>
        <w:t>and defense industr</w:t>
      </w:r>
      <w:r w:rsidR="00EB6138">
        <w:rPr>
          <w:rFonts w:cs="Arial"/>
          <w:lang w:val="en-US"/>
        </w:rPr>
        <w:t>ies</w:t>
      </w:r>
      <w:r>
        <w:rPr>
          <w:rFonts w:cs="Arial"/>
          <w:lang w:val="en-US"/>
        </w:rPr>
        <w:t xml:space="preserve">. </w:t>
      </w:r>
      <w:r w:rsidR="00EB6138">
        <w:rPr>
          <w:rFonts w:cs="Arial"/>
          <w:lang w:val="en-US"/>
        </w:rPr>
        <w:t>Doing so, she stressed, would likely</w:t>
      </w:r>
      <w:r>
        <w:rPr>
          <w:rFonts w:cs="Arial"/>
          <w:lang w:val="en-US"/>
        </w:rPr>
        <w:t xml:space="preserve"> promote</w:t>
      </w:r>
      <w:r w:rsidR="005C4BA5">
        <w:rPr>
          <w:rFonts w:cs="Arial"/>
          <w:lang w:val="en-US"/>
        </w:rPr>
        <w:t xml:space="preserve"> </w:t>
      </w:r>
      <w:r>
        <w:rPr>
          <w:rFonts w:cs="Arial"/>
          <w:lang w:val="en-US"/>
        </w:rPr>
        <w:t>more burden</w:t>
      </w:r>
      <w:r w:rsidR="00E2349F">
        <w:rPr>
          <w:rFonts w:cs="Arial"/>
          <w:lang w:val="en-US"/>
        </w:rPr>
        <w:noBreakHyphen/>
      </w:r>
      <w:r>
        <w:rPr>
          <w:rFonts w:cs="Arial"/>
          <w:lang w:val="en-US"/>
        </w:rPr>
        <w:t>sharing within the Alliance.</w:t>
      </w:r>
    </w:p>
    <w:p w:rsidR="002E69F5" w:rsidRDefault="002E69F5" w:rsidP="002E69F5">
      <w:pPr>
        <w:pStyle w:val="MediumGrid1-Accent21"/>
      </w:pPr>
    </w:p>
    <w:p w:rsidR="002E69F5" w:rsidRDefault="002E69F5" w:rsidP="00934380">
      <w:pPr>
        <w:numPr>
          <w:ilvl w:val="0"/>
          <w:numId w:val="45"/>
        </w:numPr>
        <w:tabs>
          <w:tab w:val="left" w:pos="0"/>
        </w:tabs>
        <w:ind w:left="0" w:firstLine="0"/>
      </w:pPr>
      <w:r>
        <w:t xml:space="preserve">Norway regularly meets with </w:t>
      </w:r>
      <w:r w:rsidR="00235FFD">
        <w:t>neighbours</w:t>
      </w:r>
      <w:r>
        <w:t xml:space="preserve"> and partners to address common security issues and areas of </w:t>
      </w:r>
      <w:r w:rsidR="003650CE">
        <w:t xml:space="preserve">potential </w:t>
      </w:r>
      <w:r>
        <w:t xml:space="preserve">cooperation </w:t>
      </w:r>
      <w:r w:rsidR="00EB6138">
        <w:t>via</w:t>
      </w:r>
      <w:r w:rsidR="00CA322C">
        <w:t xml:space="preserve"> </w:t>
      </w:r>
      <w:r>
        <w:t>Nordic Defence Cooperation</w:t>
      </w:r>
      <w:r w:rsidR="00CA322C">
        <w:t xml:space="preserve"> (NORDEFCO)</w:t>
      </w:r>
      <w:r>
        <w:t>.</w:t>
      </w:r>
      <w:r w:rsidR="00235FFD">
        <w:t xml:space="preserve"> NORDEFCO</w:t>
      </w:r>
      <w:r w:rsidR="00EB6138">
        <w:t xml:space="preserve"> is a regional initiative fostering</w:t>
      </w:r>
      <w:r w:rsidR="00235FFD">
        <w:t xml:space="preserve"> Nordic</w:t>
      </w:r>
      <w:r w:rsidR="00EB6138">
        <w:t xml:space="preserve"> defence</w:t>
      </w:r>
      <w:r w:rsidR="00235FFD">
        <w:t xml:space="preserve"> cooperat</w:t>
      </w:r>
      <w:r w:rsidR="00EB6138">
        <w:t>ion across the broad spectrum of military affairs from</w:t>
      </w:r>
      <w:r w:rsidR="00235FFD">
        <w:t xml:space="preserve"> capability development, logistics</w:t>
      </w:r>
      <w:r w:rsidR="003650CE">
        <w:t xml:space="preserve"> and </w:t>
      </w:r>
      <w:r w:rsidR="00235FFD">
        <w:t>armament, training and exercises</w:t>
      </w:r>
      <w:r w:rsidR="00EB6138">
        <w:t xml:space="preserve"> to contributions to international operations</w:t>
      </w:r>
      <w:r w:rsidR="00235FFD">
        <w:t xml:space="preserve">. </w:t>
      </w:r>
    </w:p>
    <w:p w:rsidR="00D70C2C" w:rsidRDefault="00D70C2C" w:rsidP="00D70C2C">
      <w:pPr>
        <w:pStyle w:val="MediumGrid1-Accent21"/>
      </w:pPr>
    </w:p>
    <w:p w:rsidR="00D70C2C" w:rsidRDefault="00D70C2C" w:rsidP="00934380">
      <w:pPr>
        <w:numPr>
          <w:ilvl w:val="0"/>
          <w:numId w:val="45"/>
        </w:numPr>
        <w:tabs>
          <w:tab w:val="left" w:pos="0"/>
        </w:tabs>
        <w:ind w:left="0" w:firstLine="0"/>
      </w:pPr>
      <w:r>
        <w:t xml:space="preserve">Norway is contributing substantially to the Readiness Action Plan (RAP), especially through the provision of troops to the Very High Readiness Joint Task Force (VJTF) in 2015-2017. Prior to the next summit, Norway will </w:t>
      </w:r>
      <w:r w:rsidR="00EB6138">
        <w:t xml:space="preserve">focus its NATO contribution </w:t>
      </w:r>
      <w:r>
        <w:t xml:space="preserve">efforts in specific areas, </w:t>
      </w:r>
      <w:r w:rsidR="00EB6138">
        <w:t>such as</w:t>
      </w:r>
      <w:r>
        <w:t xml:space="preserve"> </w:t>
      </w:r>
      <w:r w:rsidR="004832B1">
        <w:t>maritime and</w:t>
      </w:r>
      <w:r>
        <w:t xml:space="preserve"> </w:t>
      </w:r>
      <w:r w:rsidR="00EB6138">
        <w:t xml:space="preserve">the </w:t>
      </w:r>
      <w:r w:rsidR="008E3E60">
        <w:t>A</w:t>
      </w:r>
      <w:r w:rsidR="00EB6138">
        <w:t xml:space="preserve">lliance’s </w:t>
      </w:r>
      <w:r>
        <w:t xml:space="preserve">command structure. </w:t>
      </w:r>
    </w:p>
    <w:p w:rsidR="00FA7F9E" w:rsidRDefault="00FA7F9E" w:rsidP="00FA7F9E">
      <w:pPr>
        <w:pStyle w:val="MediumGrid1-Accent21"/>
      </w:pPr>
    </w:p>
    <w:p w:rsidR="00FA7F9E" w:rsidRPr="00F530D9" w:rsidRDefault="00041E47" w:rsidP="00934380">
      <w:pPr>
        <w:numPr>
          <w:ilvl w:val="0"/>
          <w:numId w:val="45"/>
        </w:numPr>
        <w:tabs>
          <w:tab w:val="left" w:pos="0"/>
        </w:tabs>
        <w:ind w:left="0" w:firstLine="0"/>
      </w:pPr>
      <w:r>
        <w:t>Minister</w:t>
      </w:r>
      <w:r w:rsidRPr="00B854F9">
        <w:t xml:space="preserve"> </w:t>
      </w:r>
      <w:r w:rsidRPr="00B854F9">
        <w:rPr>
          <w:rFonts w:cs="Arial"/>
          <w:lang w:val="en-US"/>
        </w:rPr>
        <w:t>Eriksen Søreide</w:t>
      </w:r>
      <w:r w:rsidR="008E41F4">
        <w:rPr>
          <w:rFonts w:cs="Arial"/>
          <w:lang w:val="en-US"/>
        </w:rPr>
        <w:t xml:space="preserve"> emphasis</w:t>
      </w:r>
      <w:r>
        <w:rPr>
          <w:rFonts w:cs="Arial"/>
          <w:lang w:val="en-US"/>
        </w:rPr>
        <w:t xml:space="preserve">ed NATO is not just a military alliance – it is first and foremost a political alliance. </w:t>
      </w:r>
      <w:r w:rsidR="00D31D26">
        <w:rPr>
          <w:rFonts w:cs="Arial"/>
          <w:lang w:val="en-US"/>
        </w:rPr>
        <w:t xml:space="preserve">As such, there is much overlap with the central tenets of the EU. She noted, therefore, that </w:t>
      </w:r>
      <w:r>
        <w:rPr>
          <w:rFonts w:cs="Arial"/>
          <w:lang w:val="en-US"/>
        </w:rPr>
        <w:t xml:space="preserve">NATO and European allies </w:t>
      </w:r>
      <w:r w:rsidR="005E6536">
        <w:rPr>
          <w:rFonts w:cs="Arial"/>
          <w:lang w:val="en-US"/>
        </w:rPr>
        <w:t xml:space="preserve">must </w:t>
      </w:r>
      <w:r>
        <w:rPr>
          <w:rFonts w:cs="Arial"/>
          <w:lang w:val="en-US"/>
        </w:rPr>
        <w:t xml:space="preserve">stand together. </w:t>
      </w:r>
      <w:r w:rsidR="005E6536">
        <w:rPr>
          <w:rFonts w:cs="Arial"/>
          <w:lang w:val="en-US"/>
        </w:rPr>
        <w:t>Ensuring</w:t>
      </w:r>
      <w:r>
        <w:rPr>
          <w:rFonts w:cs="Arial"/>
          <w:lang w:val="en-US"/>
        </w:rPr>
        <w:t xml:space="preserve"> a strong</w:t>
      </w:r>
      <w:r w:rsidR="005E6536">
        <w:rPr>
          <w:rFonts w:cs="Arial"/>
          <w:lang w:val="en-US"/>
        </w:rPr>
        <w:t xml:space="preserve">, </w:t>
      </w:r>
      <w:r>
        <w:rPr>
          <w:rFonts w:cs="Arial"/>
          <w:lang w:val="en-US"/>
        </w:rPr>
        <w:t xml:space="preserve">complementary relationship between NATO and the EU is crucial </w:t>
      </w:r>
      <w:r w:rsidR="005E6536">
        <w:rPr>
          <w:rFonts w:cs="Arial"/>
          <w:lang w:val="en-US"/>
        </w:rPr>
        <w:t xml:space="preserve">for </w:t>
      </w:r>
      <w:r>
        <w:rPr>
          <w:rFonts w:cs="Arial"/>
          <w:lang w:val="en-US"/>
        </w:rPr>
        <w:t>achieving our goals.</w:t>
      </w:r>
      <w:r w:rsidR="007443E1">
        <w:rPr>
          <w:rFonts w:cs="Arial"/>
          <w:lang w:val="en-US"/>
        </w:rPr>
        <w:t xml:space="preserve"> The NATO </w:t>
      </w:r>
      <w:r w:rsidR="008E3E60">
        <w:rPr>
          <w:rFonts w:cs="Arial"/>
          <w:lang w:val="en-US"/>
        </w:rPr>
        <w:t>A</w:t>
      </w:r>
      <w:r w:rsidR="007443E1">
        <w:rPr>
          <w:rFonts w:cs="Arial"/>
          <w:lang w:val="en-US"/>
        </w:rPr>
        <w:t>lliance will be measured by its ability to stand together in these uncertain times.</w:t>
      </w:r>
    </w:p>
    <w:p w:rsidR="00F530D9" w:rsidRDefault="00F530D9" w:rsidP="00F530D9">
      <w:pPr>
        <w:pStyle w:val="MediumGrid1-Accent21"/>
      </w:pPr>
    </w:p>
    <w:p w:rsidR="00F530D9" w:rsidRPr="00F530D9" w:rsidRDefault="00F530D9" w:rsidP="00934380">
      <w:pPr>
        <w:numPr>
          <w:ilvl w:val="0"/>
          <w:numId w:val="45"/>
        </w:numPr>
        <w:tabs>
          <w:tab w:val="left" w:pos="0"/>
        </w:tabs>
        <w:ind w:left="0" w:firstLine="0"/>
      </w:pPr>
      <w:r>
        <w:t>Minister</w:t>
      </w:r>
      <w:r w:rsidRPr="00B854F9">
        <w:t xml:space="preserve"> </w:t>
      </w:r>
      <w:r w:rsidRPr="00B854F9">
        <w:rPr>
          <w:rFonts w:cs="Arial"/>
          <w:lang w:val="en-US"/>
        </w:rPr>
        <w:t>Eriksen Søreide</w:t>
      </w:r>
      <w:r>
        <w:rPr>
          <w:rFonts w:cs="Arial"/>
          <w:lang w:val="en-US"/>
        </w:rPr>
        <w:t xml:space="preserve"> took questions,</w:t>
      </w:r>
      <w:r w:rsidR="0063045A">
        <w:rPr>
          <w:rFonts w:cs="Arial"/>
          <w:lang w:val="en-US"/>
        </w:rPr>
        <w:t xml:space="preserve"> which</w:t>
      </w:r>
      <w:r>
        <w:rPr>
          <w:rFonts w:cs="Arial"/>
          <w:lang w:val="en-US"/>
        </w:rPr>
        <w:t xml:space="preserve"> </w:t>
      </w:r>
      <w:r w:rsidR="005E6536">
        <w:rPr>
          <w:rFonts w:cs="Arial"/>
          <w:lang w:val="en-US"/>
        </w:rPr>
        <w:t>includ</w:t>
      </w:r>
      <w:r w:rsidR="0063045A">
        <w:rPr>
          <w:rFonts w:cs="Arial"/>
          <w:lang w:val="en-US"/>
        </w:rPr>
        <w:t>ed how to</w:t>
      </w:r>
      <w:r>
        <w:rPr>
          <w:rFonts w:cs="Arial"/>
          <w:lang w:val="en-US"/>
        </w:rPr>
        <w:t xml:space="preserve"> deal with Russia as a neighbor</w:t>
      </w:r>
      <w:r w:rsidR="00AF1A93">
        <w:rPr>
          <w:rFonts w:cs="Arial"/>
          <w:lang w:val="en-US"/>
        </w:rPr>
        <w:t xml:space="preserve">, </w:t>
      </w:r>
      <w:r w:rsidR="005E6536">
        <w:rPr>
          <w:rFonts w:cs="Arial"/>
          <w:lang w:val="en-US"/>
        </w:rPr>
        <w:t xml:space="preserve">the refugee crisis, </w:t>
      </w:r>
      <w:r w:rsidR="00AF1A93">
        <w:rPr>
          <w:rFonts w:cs="Arial"/>
          <w:lang w:val="en-US"/>
        </w:rPr>
        <w:t>develop</w:t>
      </w:r>
      <w:r w:rsidR="0063045A">
        <w:rPr>
          <w:rFonts w:cs="Arial"/>
          <w:lang w:val="en-US"/>
        </w:rPr>
        <w:t>ing</w:t>
      </w:r>
      <w:r w:rsidR="00AF1A93">
        <w:rPr>
          <w:rFonts w:cs="Arial"/>
          <w:lang w:val="en-US"/>
        </w:rPr>
        <w:t xml:space="preserve"> complementary capabilities, and </w:t>
      </w:r>
      <w:r w:rsidR="0063045A">
        <w:rPr>
          <w:rFonts w:cs="Arial"/>
          <w:lang w:val="en-US"/>
        </w:rPr>
        <w:t xml:space="preserve">VJTF </w:t>
      </w:r>
      <w:r w:rsidR="00AF1A93">
        <w:rPr>
          <w:rFonts w:cs="Arial"/>
          <w:lang w:val="en-US"/>
        </w:rPr>
        <w:t>expectations.</w:t>
      </w:r>
      <w:r w:rsidR="00084991">
        <w:rPr>
          <w:rFonts w:cs="Arial"/>
          <w:lang w:val="en-US"/>
        </w:rPr>
        <w:t xml:space="preserve"> Minister</w:t>
      </w:r>
      <w:r w:rsidR="00AF1A93" w:rsidRPr="00B854F9">
        <w:t xml:space="preserve"> </w:t>
      </w:r>
      <w:r w:rsidR="00AF1A93" w:rsidRPr="00B854F9">
        <w:rPr>
          <w:rFonts w:cs="Arial"/>
          <w:lang w:val="en-US"/>
        </w:rPr>
        <w:t>Eriksen Søreide</w:t>
      </w:r>
      <w:r w:rsidR="00AF1A93">
        <w:rPr>
          <w:rFonts w:cs="Arial"/>
          <w:lang w:val="en-US"/>
        </w:rPr>
        <w:t xml:space="preserve"> stated Norway has dealt with Russia with firmness and predictability. Norway continu</w:t>
      </w:r>
      <w:r w:rsidR="00D5021B">
        <w:rPr>
          <w:rFonts w:cs="Arial"/>
          <w:lang w:val="en-US"/>
        </w:rPr>
        <w:t>es</w:t>
      </w:r>
      <w:r w:rsidR="00AF1A93">
        <w:rPr>
          <w:rFonts w:cs="Arial"/>
          <w:lang w:val="en-US"/>
        </w:rPr>
        <w:t xml:space="preserve"> to cooperate</w:t>
      </w:r>
      <w:r w:rsidR="00D31D26">
        <w:rPr>
          <w:rFonts w:cs="Arial"/>
          <w:lang w:val="en-US"/>
        </w:rPr>
        <w:t xml:space="preserve"> with Russia</w:t>
      </w:r>
      <w:r w:rsidR="00AF1A93">
        <w:rPr>
          <w:rFonts w:cs="Arial"/>
          <w:lang w:val="en-US"/>
        </w:rPr>
        <w:t xml:space="preserve"> </w:t>
      </w:r>
      <w:r w:rsidR="00CA322C">
        <w:rPr>
          <w:rFonts w:cs="Arial"/>
          <w:lang w:val="en-US"/>
        </w:rPr>
        <w:t xml:space="preserve">when and </w:t>
      </w:r>
      <w:r w:rsidR="00AF1A93">
        <w:rPr>
          <w:rFonts w:cs="Arial"/>
          <w:lang w:val="en-US"/>
        </w:rPr>
        <w:t>where it is pragmatic to do so, such as in search and rescue operations.</w:t>
      </w:r>
      <w:r w:rsidR="005E6536">
        <w:rPr>
          <w:rFonts w:cs="Arial"/>
          <w:lang w:val="en-US"/>
        </w:rPr>
        <w:t xml:space="preserve"> </w:t>
      </w:r>
      <w:r w:rsidR="005E6536">
        <w:t xml:space="preserve">Regarding the refugee crisis, </w:t>
      </w:r>
      <w:r w:rsidR="005E6536">
        <w:rPr>
          <w:rFonts w:cs="Arial"/>
          <w:lang w:val="en-US"/>
        </w:rPr>
        <w:t>there needs to be respect for the different ways in which the refugee crisis is felt; at the same time,</w:t>
      </w:r>
      <w:r w:rsidR="00D31D26">
        <w:rPr>
          <w:rFonts w:cs="Arial"/>
          <w:lang w:val="en-US"/>
        </w:rPr>
        <w:t xml:space="preserve"> there must be more burden sharing</w:t>
      </w:r>
      <w:r w:rsidR="005E6536">
        <w:rPr>
          <w:rFonts w:cs="Arial"/>
          <w:lang w:val="en-US"/>
        </w:rPr>
        <w:t>.</w:t>
      </w:r>
      <w:r w:rsidR="00084991">
        <w:t xml:space="preserve"> </w:t>
      </w:r>
      <w:r w:rsidR="00AF1A93">
        <w:t>Minister</w:t>
      </w:r>
      <w:r w:rsidR="00AF1A93" w:rsidRPr="00B854F9">
        <w:t xml:space="preserve"> </w:t>
      </w:r>
      <w:r w:rsidR="00AF1A93" w:rsidRPr="00B854F9">
        <w:rPr>
          <w:rFonts w:cs="Arial"/>
          <w:lang w:val="en-US"/>
        </w:rPr>
        <w:t>Eriksen Søreide</w:t>
      </w:r>
      <w:r w:rsidR="00AF1A93">
        <w:rPr>
          <w:rFonts w:cs="Arial"/>
          <w:lang w:val="en-US"/>
        </w:rPr>
        <w:t xml:space="preserve"> </w:t>
      </w:r>
      <w:r w:rsidR="00084991">
        <w:rPr>
          <w:rFonts w:cs="Arial"/>
          <w:lang w:val="en-US"/>
        </w:rPr>
        <w:t xml:space="preserve">also </w:t>
      </w:r>
      <w:r w:rsidR="00AF1A93">
        <w:rPr>
          <w:rFonts w:cs="Arial"/>
          <w:lang w:val="en-US"/>
        </w:rPr>
        <w:t xml:space="preserve">noted that </w:t>
      </w:r>
      <w:r w:rsidR="00AF1A93">
        <w:t>r</w:t>
      </w:r>
      <w:r>
        <w:t>egional cooperation</w:t>
      </w:r>
      <w:r w:rsidR="00AF1A93">
        <w:t xml:space="preserve"> within the framework of NATO has become more desired</w:t>
      </w:r>
      <w:r w:rsidR="00CC5B78">
        <w:t xml:space="preserve"> over the last 5-6 years</w:t>
      </w:r>
      <w:r w:rsidR="00D31D26">
        <w:t>, citing German-Dutch cooperation as an excellent example</w:t>
      </w:r>
      <w:r w:rsidR="002D675F">
        <w:t xml:space="preserve">. </w:t>
      </w:r>
    </w:p>
    <w:p w:rsidR="00F530D9" w:rsidRDefault="00F530D9" w:rsidP="00F530D9">
      <w:pPr>
        <w:pStyle w:val="MediumGrid1-Accent21"/>
      </w:pPr>
    </w:p>
    <w:p w:rsidR="00903B07" w:rsidRDefault="00F530D9" w:rsidP="00934380">
      <w:pPr>
        <w:numPr>
          <w:ilvl w:val="0"/>
          <w:numId w:val="45"/>
        </w:numPr>
        <w:tabs>
          <w:tab w:val="left" w:pos="0"/>
        </w:tabs>
        <w:ind w:left="0" w:firstLine="0"/>
      </w:pPr>
      <w:r w:rsidRPr="008E3E60">
        <w:rPr>
          <w:b/>
        </w:rPr>
        <w:t>Admiral Haakon Bruun-Hanssen</w:t>
      </w:r>
      <w:r w:rsidR="00903B07">
        <w:t xml:space="preserve"> focused his presentation on NORDEFCO. He stated that NORDEFCO is not a supplement to NATO, but </w:t>
      </w:r>
      <w:r w:rsidR="008E3E60">
        <w:t xml:space="preserve">an </w:t>
      </w:r>
      <w:r w:rsidR="00903B07">
        <w:t>entirely different</w:t>
      </w:r>
      <w:r w:rsidR="008E3E60">
        <w:t xml:space="preserve"> kind of initiative</w:t>
      </w:r>
      <w:r w:rsidR="00903B07">
        <w:t xml:space="preserve">. </w:t>
      </w:r>
      <w:r w:rsidR="00D539B7">
        <w:t xml:space="preserve">NORDEFCO is composed of strong cooperation between three NATO countries and two partners. </w:t>
      </w:r>
      <w:r w:rsidR="00903B07">
        <w:t>NORDEFCO</w:t>
      </w:r>
      <w:r w:rsidR="00D539B7">
        <w:t xml:space="preserve"> </w:t>
      </w:r>
      <w:r w:rsidR="002864DD">
        <w:t xml:space="preserve">has </w:t>
      </w:r>
      <w:r w:rsidR="00903B07">
        <w:t xml:space="preserve">political </w:t>
      </w:r>
      <w:r w:rsidR="008E3E60">
        <w:t xml:space="preserve">and military </w:t>
      </w:r>
      <w:r w:rsidR="002864DD">
        <w:t>cooperation at the highest levels</w:t>
      </w:r>
      <w:r w:rsidR="00903B07">
        <w:t xml:space="preserve">. </w:t>
      </w:r>
      <w:r w:rsidR="002864DD">
        <w:t xml:space="preserve">The goal </w:t>
      </w:r>
      <w:r w:rsidR="00903B07">
        <w:t xml:space="preserve">is </w:t>
      </w:r>
      <w:r w:rsidR="009C288D">
        <w:t>to strengthen national defence and e</w:t>
      </w:r>
      <w:r w:rsidR="00903B07">
        <w:t xml:space="preserve">xplore </w:t>
      </w:r>
      <w:r w:rsidR="009C288D">
        <w:t xml:space="preserve">areas </w:t>
      </w:r>
      <w:r w:rsidR="00903B07">
        <w:t xml:space="preserve">for synergies and cooperation. </w:t>
      </w:r>
      <w:r w:rsidR="009C288D">
        <w:t>Every country</w:t>
      </w:r>
      <w:r w:rsidR="00903B07">
        <w:t xml:space="preserve"> does</w:t>
      </w:r>
      <w:r w:rsidR="004020D5">
        <w:t xml:space="preserve"> </w:t>
      </w:r>
      <w:r w:rsidR="00903B07">
        <w:t>n</w:t>
      </w:r>
      <w:r w:rsidR="004020D5">
        <w:t>o</w:t>
      </w:r>
      <w:r w:rsidR="009C288D">
        <w:t>t have to be part of every activity</w:t>
      </w:r>
      <w:r w:rsidR="00903B07">
        <w:t xml:space="preserve">. </w:t>
      </w:r>
      <w:r w:rsidR="009C288D">
        <w:t>This increas</w:t>
      </w:r>
      <w:r w:rsidR="00DF5FE0">
        <w:t>es</w:t>
      </w:r>
      <w:r w:rsidR="009C288D">
        <w:t xml:space="preserve"> operational effect while reducing the costs of sustaining and utilising military forces. </w:t>
      </w:r>
    </w:p>
    <w:p w:rsidR="008E3E60" w:rsidRDefault="008E3E60" w:rsidP="008E3E60">
      <w:pPr>
        <w:tabs>
          <w:tab w:val="left" w:pos="0"/>
        </w:tabs>
      </w:pPr>
    </w:p>
    <w:p w:rsidR="00903B07" w:rsidRDefault="009C288D" w:rsidP="00934380">
      <w:pPr>
        <w:numPr>
          <w:ilvl w:val="0"/>
          <w:numId w:val="45"/>
        </w:numPr>
        <w:tabs>
          <w:tab w:val="left" w:pos="0"/>
        </w:tabs>
        <w:ind w:left="0" w:firstLine="0"/>
      </w:pPr>
      <w:r>
        <w:t xml:space="preserve">For example, NORDEFCO countries have pooled </w:t>
      </w:r>
      <w:r w:rsidR="00903B07">
        <w:t xml:space="preserve">all </w:t>
      </w:r>
      <w:r>
        <w:t>their transport and airlift aircraft and are n</w:t>
      </w:r>
      <w:r w:rsidR="00903B07">
        <w:t xml:space="preserve">egotiating </w:t>
      </w:r>
      <w:r>
        <w:t xml:space="preserve">jointly </w:t>
      </w:r>
      <w:r w:rsidR="00903B07">
        <w:t xml:space="preserve">with </w:t>
      </w:r>
      <w:r>
        <w:t xml:space="preserve">the </w:t>
      </w:r>
      <w:r w:rsidR="00903B07">
        <w:t>U</w:t>
      </w:r>
      <w:r w:rsidR="00C208D0">
        <w:t>.</w:t>
      </w:r>
      <w:r w:rsidR="00903B07">
        <w:t>S</w:t>
      </w:r>
      <w:r w:rsidR="00C208D0">
        <w:t>.</w:t>
      </w:r>
      <w:r w:rsidR="00903B07">
        <w:t xml:space="preserve"> for maintenance</w:t>
      </w:r>
      <w:r w:rsidR="00C208D0">
        <w:t xml:space="preserve"> schedules</w:t>
      </w:r>
      <w:r w:rsidR="00903B07">
        <w:t xml:space="preserve">. </w:t>
      </w:r>
      <w:r>
        <w:t>Thus countries are</w:t>
      </w:r>
      <w:r w:rsidR="00C208D0">
        <w:t xml:space="preserve"> no</w:t>
      </w:r>
      <w:r>
        <w:t>t limited by what they own individually. They are also looking at air surveillance and procuring equipment for the</w:t>
      </w:r>
      <w:r w:rsidR="00903B07">
        <w:t xml:space="preserve"> </w:t>
      </w:r>
      <w:r w:rsidR="008E3E60">
        <w:t>H</w:t>
      </w:r>
      <w:r w:rsidR="00C208D0">
        <w:t xml:space="preserve">igh </w:t>
      </w:r>
      <w:r w:rsidR="008E3E60">
        <w:t>N</w:t>
      </w:r>
      <w:r w:rsidR="00903B07">
        <w:t xml:space="preserve">orth. </w:t>
      </w:r>
      <w:r>
        <w:t xml:space="preserve">NORDEFCO </w:t>
      </w:r>
      <w:r w:rsidR="00D31D26">
        <w:t xml:space="preserve">participants </w:t>
      </w:r>
      <w:r>
        <w:t>c</w:t>
      </w:r>
      <w:r w:rsidR="00903B07">
        <w:t xml:space="preserve">an </w:t>
      </w:r>
      <w:r w:rsidR="006A32C4">
        <w:t>also</w:t>
      </w:r>
      <w:r w:rsidR="00D539B7">
        <w:t xml:space="preserve"> </w:t>
      </w:r>
      <w:r w:rsidR="00903B07">
        <w:t>reduce</w:t>
      </w:r>
      <w:r>
        <w:t xml:space="preserve"> the total</w:t>
      </w:r>
      <w:r w:rsidR="00903B07">
        <w:t xml:space="preserve"> number of sites</w:t>
      </w:r>
      <w:r>
        <w:t xml:space="preserve"> </w:t>
      </w:r>
      <w:r w:rsidR="00933CE8">
        <w:t>each needs to maintain</w:t>
      </w:r>
      <w:r w:rsidR="006A32C4">
        <w:t xml:space="preserve"> via various sharing agreements</w:t>
      </w:r>
      <w:r w:rsidR="00D539B7">
        <w:t xml:space="preserve">. </w:t>
      </w:r>
      <w:r>
        <w:t xml:space="preserve">This </w:t>
      </w:r>
      <w:r w:rsidR="00C0445E">
        <w:t xml:space="preserve">does </w:t>
      </w:r>
      <w:r>
        <w:t>challenge the concept of information sharing, as two of the states are non-NATO countries</w:t>
      </w:r>
      <w:r w:rsidR="00C208D0">
        <w:t xml:space="preserve"> (Finland and Sweden</w:t>
      </w:r>
      <w:r w:rsidR="00D539B7">
        <w:t>)</w:t>
      </w:r>
      <w:r w:rsidR="00903B07">
        <w:t>.</w:t>
      </w:r>
    </w:p>
    <w:p w:rsidR="00CD6C6A" w:rsidRDefault="00CD6C6A" w:rsidP="00CD6C6A">
      <w:pPr>
        <w:pStyle w:val="MediumGrid1-Accent21"/>
      </w:pPr>
    </w:p>
    <w:p w:rsidR="00903B07" w:rsidRDefault="00D31D26" w:rsidP="00934380">
      <w:pPr>
        <w:numPr>
          <w:ilvl w:val="0"/>
          <w:numId w:val="45"/>
        </w:numPr>
        <w:tabs>
          <w:tab w:val="left" w:pos="0"/>
        </w:tabs>
        <w:ind w:left="0" w:firstLine="0"/>
      </w:pPr>
      <w:r>
        <w:t>Admiral Bruun-Hanssen also stressed the importance of</w:t>
      </w:r>
      <w:r w:rsidR="00CD6C6A">
        <w:t xml:space="preserve"> the interim VJTF and </w:t>
      </w:r>
      <w:r w:rsidR="00C0445E">
        <w:t>RAP</w:t>
      </w:r>
      <w:r w:rsidR="00CD6C6A">
        <w:t xml:space="preserve"> measures. Norway feels it needs a higher level of readiness, being a neighbour of Russia. Norway is also invested in the </w:t>
      </w:r>
      <w:r w:rsidR="00903B07">
        <w:t>Baltic</w:t>
      </w:r>
      <w:r w:rsidR="00CD6C6A">
        <w:t xml:space="preserve"> countries</w:t>
      </w:r>
      <w:r w:rsidR="00903B07">
        <w:t xml:space="preserve">. </w:t>
      </w:r>
      <w:r>
        <w:t>Norway is also following up on the Framework Nation Concept.</w:t>
      </w:r>
    </w:p>
    <w:p w:rsidR="004C56E8" w:rsidRDefault="004C56E8" w:rsidP="004C56E8">
      <w:pPr>
        <w:pStyle w:val="MediumGrid1-Accent21"/>
      </w:pPr>
    </w:p>
    <w:p w:rsidR="00B06C2F" w:rsidRDefault="004C56E8" w:rsidP="00934380">
      <w:pPr>
        <w:numPr>
          <w:ilvl w:val="0"/>
          <w:numId w:val="45"/>
        </w:numPr>
        <w:tabs>
          <w:tab w:val="left" w:pos="0"/>
        </w:tabs>
        <w:ind w:left="0" w:firstLine="0"/>
      </w:pPr>
      <w:r>
        <w:t>Parliamentarians asked a number of questions following the speech. A delegate asked if the VJTF could be used a</w:t>
      </w:r>
      <w:r w:rsidR="0076234F">
        <w:t>s</w:t>
      </w:r>
      <w:r>
        <w:t xml:space="preserve"> preventative deployments, and whether Norway, Germany, and the Netherlands could decide on their own to deploy the VJTF. Minister</w:t>
      </w:r>
      <w:r w:rsidRPr="00B854F9">
        <w:t xml:space="preserve"> </w:t>
      </w:r>
      <w:r w:rsidRPr="00B854F9">
        <w:rPr>
          <w:rFonts w:cs="Arial"/>
          <w:lang w:val="en-US"/>
        </w:rPr>
        <w:t>Eriksen Søreide</w:t>
      </w:r>
      <w:r>
        <w:rPr>
          <w:rFonts w:cs="Arial"/>
          <w:lang w:val="en-US"/>
        </w:rPr>
        <w:t xml:space="preserve"> </w:t>
      </w:r>
      <w:r w:rsidR="00D31D26">
        <w:rPr>
          <w:rFonts w:cs="Arial"/>
          <w:lang w:val="en-US"/>
        </w:rPr>
        <w:t>answered</w:t>
      </w:r>
      <w:r w:rsidR="0076234F">
        <w:rPr>
          <w:rFonts w:cs="Arial"/>
          <w:lang w:val="en-US"/>
        </w:rPr>
        <w:t xml:space="preserve"> </w:t>
      </w:r>
      <w:r w:rsidR="0076234F">
        <w:t>the Alliance</w:t>
      </w:r>
      <w:r>
        <w:t xml:space="preserve"> need</w:t>
      </w:r>
      <w:r w:rsidR="0076234F">
        <w:t>s</w:t>
      </w:r>
      <w:r>
        <w:t xml:space="preserve"> to maintain principle of consensus. </w:t>
      </w:r>
    </w:p>
    <w:p w:rsidR="00B06C2F" w:rsidRDefault="00B06C2F" w:rsidP="00B06C2F">
      <w:pPr>
        <w:pStyle w:val="MediumGrid1-Accent21"/>
      </w:pPr>
    </w:p>
    <w:p w:rsidR="00D20D2D" w:rsidRDefault="00B06C2F" w:rsidP="00934380">
      <w:pPr>
        <w:numPr>
          <w:ilvl w:val="0"/>
          <w:numId w:val="45"/>
        </w:numPr>
        <w:tabs>
          <w:tab w:val="left" w:pos="0"/>
        </w:tabs>
        <w:ind w:left="0" w:firstLine="0"/>
      </w:pPr>
      <w:r>
        <w:t xml:space="preserve">A </w:t>
      </w:r>
      <w:r w:rsidR="00D31D26">
        <w:t xml:space="preserve">Finish </w:t>
      </w:r>
      <w:r>
        <w:t>delegate asked if NORDEFCO cooperation should go beyond peacetime training and cooperation. Minister</w:t>
      </w:r>
      <w:r w:rsidRPr="00B854F9">
        <w:t xml:space="preserve"> </w:t>
      </w:r>
      <w:r w:rsidRPr="00B854F9">
        <w:rPr>
          <w:rFonts w:cs="Arial"/>
          <w:lang w:val="en-US"/>
        </w:rPr>
        <w:t>Eriksen Søreide</w:t>
      </w:r>
      <w:r>
        <w:rPr>
          <w:rFonts w:cs="Arial"/>
          <w:lang w:val="en-US"/>
        </w:rPr>
        <w:t xml:space="preserve"> does</w:t>
      </w:r>
      <w:r w:rsidR="00454467">
        <w:rPr>
          <w:rFonts w:cs="Arial"/>
          <w:lang w:val="en-US"/>
        </w:rPr>
        <w:t xml:space="preserve"> no</w:t>
      </w:r>
      <w:r>
        <w:rPr>
          <w:rFonts w:cs="Arial"/>
          <w:lang w:val="en-US"/>
        </w:rPr>
        <w:t>t believe countries should give</w:t>
      </w:r>
      <w:r w:rsidR="00952457">
        <w:t xml:space="preserve"> expanded powers</w:t>
      </w:r>
      <w:r>
        <w:t xml:space="preserve"> or security </w:t>
      </w:r>
      <w:r w:rsidR="004127E4">
        <w:t>guarantees</w:t>
      </w:r>
      <w:r w:rsidR="00952457">
        <w:t xml:space="preserve"> to </w:t>
      </w:r>
      <w:r>
        <w:t xml:space="preserve">NORDEFCO </w:t>
      </w:r>
      <w:r w:rsidR="008E41F4">
        <w:t>or outside organis</w:t>
      </w:r>
      <w:r w:rsidR="00952457">
        <w:t>ations</w:t>
      </w:r>
      <w:r>
        <w:t xml:space="preserve"> – </w:t>
      </w:r>
      <w:r w:rsidR="00A802B8">
        <w:t>t</w:t>
      </w:r>
      <w:r>
        <w:t>his w</w:t>
      </w:r>
      <w:r w:rsidR="00952457">
        <w:t>ould create uncer</w:t>
      </w:r>
      <w:r>
        <w:t>tainties for Allies and for non-</w:t>
      </w:r>
      <w:r w:rsidR="00952457">
        <w:t>members</w:t>
      </w:r>
      <w:r>
        <w:t xml:space="preserve"> of NATO</w:t>
      </w:r>
      <w:r w:rsidR="00952457">
        <w:t xml:space="preserve">. If there is a void, </w:t>
      </w:r>
      <w:r>
        <w:t xml:space="preserve">she </w:t>
      </w:r>
      <w:r w:rsidR="00952457">
        <w:t>advocate</w:t>
      </w:r>
      <w:r>
        <w:t>s</w:t>
      </w:r>
      <w:r w:rsidR="00952457">
        <w:t xml:space="preserve"> for non-EU members becoming EU member</w:t>
      </w:r>
      <w:r>
        <w:t>s and non-</w:t>
      </w:r>
      <w:r w:rsidR="00952457">
        <w:t>NATO members becoming NATO members.</w:t>
      </w:r>
      <w:r>
        <w:t xml:space="preserve"> </w:t>
      </w:r>
    </w:p>
    <w:p w:rsidR="001336CB" w:rsidRDefault="001336CB" w:rsidP="00D7189D">
      <w:pPr>
        <w:pStyle w:val="MediumGrid1-Accent21"/>
        <w:ind w:left="0"/>
      </w:pPr>
    </w:p>
    <w:p w:rsidR="00F530D9" w:rsidRDefault="002913FB" w:rsidP="00934380">
      <w:pPr>
        <w:numPr>
          <w:ilvl w:val="0"/>
          <w:numId w:val="45"/>
        </w:numPr>
        <w:tabs>
          <w:tab w:val="left" w:pos="0"/>
        </w:tabs>
        <w:ind w:left="0" w:firstLine="0"/>
      </w:pPr>
      <w:r>
        <w:t>Other questions focused on the VJTF, the situation in the Ar</w:t>
      </w:r>
      <w:r w:rsidR="006A32C4">
        <w:t>c</w:t>
      </w:r>
      <w:r>
        <w:t xml:space="preserve">tic, and the Euro-Atlantic security community’s preparedness to deal with an insurgent Russia. </w:t>
      </w:r>
      <w:r w:rsidR="001336CB">
        <w:t>On the Ar</w:t>
      </w:r>
      <w:r w:rsidR="006A32C4">
        <w:t>c</w:t>
      </w:r>
      <w:r w:rsidR="001336CB">
        <w:t xml:space="preserve">tic region, Norway </w:t>
      </w:r>
      <w:r w:rsidR="00D31D26">
        <w:t>will protect</w:t>
      </w:r>
      <w:r w:rsidR="00952457">
        <w:t xml:space="preserve"> </w:t>
      </w:r>
      <w:r w:rsidR="001336CB">
        <w:t>its interests and b</w:t>
      </w:r>
      <w:r w:rsidR="00952457">
        <w:t xml:space="preserve">elieves </w:t>
      </w:r>
      <w:r w:rsidR="001336CB">
        <w:t xml:space="preserve">that Russia respects </w:t>
      </w:r>
      <w:r w:rsidR="006A32C4">
        <w:t>it</w:t>
      </w:r>
      <w:r w:rsidR="001336CB">
        <w:t xml:space="preserve"> for</w:t>
      </w:r>
      <w:r w:rsidR="00952457">
        <w:t xml:space="preserve"> doing this.</w:t>
      </w:r>
      <w:r>
        <w:t xml:space="preserve"> </w:t>
      </w:r>
      <w:r w:rsidR="001336CB">
        <w:t>Norway does</w:t>
      </w:r>
      <w:r w:rsidR="00804537">
        <w:t xml:space="preserve"> no</w:t>
      </w:r>
      <w:r w:rsidR="001336CB">
        <w:t xml:space="preserve">t believe </w:t>
      </w:r>
      <w:r w:rsidR="00804537">
        <w:t xml:space="preserve">the Alliance is </w:t>
      </w:r>
      <w:r w:rsidR="001336CB">
        <w:t>prepared enough to deal with Russia. Regarding how to de-escalate situations, Norway recommends being</w:t>
      </w:r>
      <w:r w:rsidR="00952457">
        <w:t xml:space="preserve"> firm </w:t>
      </w:r>
      <w:r w:rsidR="001336CB">
        <w:t>while maintaining</w:t>
      </w:r>
      <w:r w:rsidR="00952457">
        <w:t xml:space="preserve"> a dialogue. </w:t>
      </w:r>
    </w:p>
    <w:p w:rsidR="00B70B7C" w:rsidRDefault="00B70B7C" w:rsidP="00B625DB"/>
    <w:p w:rsidR="003B363B" w:rsidRDefault="003B363B" w:rsidP="00B625DB"/>
    <w:p w:rsidR="003B363B" w:rsidRPr="00F07F5B" w:rsidRDefault="00B70B7C" w:rsidP="003B363B">
      <w:pPr>
        <w:ind w:left="567" w:hanging="567"/>
        <w:rPr>
          <w:rFonts w:cs="Arial"/>
          <w:b/>
          <w:bCs/>
        </w:rPr>
      </w:pPr>
      <w:r>
        <w:rPr>
          <w:rFonts w:cs="Arial"/>
          <w:b/>
        </w:rPr>
        <w:t>VI</w:t>
      </w:r>
      <w:r w:rsidR="00B625DB">
        <w:rPr>
          <w:rFonts w:cs="Arial"/>
          <w:b/>
        </w:rPr>
        <w:t>.</w:t>
      </w:r>
      <w:r w:rsidR="00B625DB">
        <w:rPr>
          <w:rFonts w:cs="Arial"/>
          <w:b/>
        </w:rPr>
        <w:tab/>
      </w:r>
      <w:r w:rsidR="003B363B" w:rsidRPr="003B363B">
        <w:rPr>
          <w:rFonts w:cs="Arial"/>
          <w:b/>
        </w:rPr>
        <w:t xml:space="preserve">Consideration of the draft Report of the Sub-Committee on Future Security and </w:t>
      </w:r>
      <w:r w:rsidR="003B363B" w:rsidRPr="00F07F5B">
        <w:rPr>
          <w:rFonts w:cs="Arial"/>
          <w:b/>
        </w:rPr>
        <w:t xml:space="preserve">Defence Capabilities </w:t>
      </w:r>
      <w:r w:rsidR="003B363B" w:rsidRPr="007C5B54">
        <w:rPr>
          <w:rFonts w:cs="Arial"/>
          <w:b/>
          <w:i/>
        </w:rPr>
        <w:t>NATO’S Readiness Action Plan: As</w:t>
      </w:r>
      <w:r w:rsidR="00804537" w:rsidRPr="007C5B54">
        <w:rPr>
          <w:rFonts w:cs="Arial"/>
          <w:b/>
          <w:i/>
        </w:rPr>
        <w:t>surance and Deterrence for the P</w:t>
      </w:r>
      <w:r w:rsidR="003B363B" w:rsidRPr="00894F16">
        <w:rPr>
          <w:rFonts w:cs="Arial"/>
          <w:b/>
          <w:i/>
        </w:rPr>
        <w:t>ost-2014 Security Environment</w:t>
      </w:r>
      <w:r w:rsidR="003B363B" w:rsidRPr="008C2F61">
        <w:rPr>
          <w:rFonts w:cs="Arial"/>
          <w:b/>
        </w:rPr>
        <w:t xml:space="preserve"> [167 DSCFC 15 E] </w:t>
      </w:r>
      <w:r w:rsidR="003B363B" w:rsidRPr="00944014">
        <w:rPr>
          <w:rFonts w:cs="Arial"/>
          <w:b/>
          <w:iCs/>
        </w:rPr>
        <w:t>by Xavier PINTAT</w:t>
      </w:r>
      <w:r w:rsidR="003B363B" w:rsidRPr="00D7189D">
        <w:rPr>
          <w:rFonts w:cs="Arial"/>
          <w:b/>
          <w:iCs/>
        </w:rPr>
        <w:t xml:space="preserve"> (France), Rapporteur</w:t>
      </w:r>
    </w:p>
    <w:p w:rsidR="00B625DB" w:rsidRPr="007C5B54" w:rsidRDefault="00B625DB" w:rsidP="003B363B">
      <w:pPr>
        <w:rPr>
          <w:rFonts w:cs="Arial"/>
          <w:b/>
          <w:bCs/>
        </w:rPr>
      </w:pPr>
    </w:p>
    <w:p w:rsidR="003B363B" w:rsidRDefault="003B363B" w:rsidP="00934380">
      <w:pPr>
        <w:numPr>
          <w:ilvl w:val="0"/>
          <w:numId w:val="45"/>
        </w:numPr>
        <w:ind w:left="0" w:firstLine="0"/>
      </w:pPr>
      <w:r>
        <w:rPr>
          <w:b/>
        </w:rPr>
        <w:t>Xavier Pintat</w:t>
      </w:r>
      <w:r w:rsidR="00B625DB" w:rsidRPr="002E7B43">
        <w:rPr>
          <w:b/>
        </w:rPr>
        <w:t xml:space="preserve"> </w:t>
      </w:r>
      <w:r>
        <w:t>(FR</w:t>
      </w:r>
      <w:r w:rsidR="00B625DB" w:rsidRPr="0019242A">
        <w:t>)</w:t>
      </w:r>
      <w:r w:rsidR="00B625DB">
        <w:t xml:space="preserve"> began </w:t>
      </w:r>
      <w:r w:rsidR="00A31E04">
        <w:t>stating that the Readiness Action Plan (RAP) is the m</w:t>
      </w:r>
      <w:r>
        <w:t>ost significant effort by NATO to adap</w:t>
      </w:r>
      <w:r w:rsidR="00A31E04">
        <w:t>t to</w:t>
      </w:r>
      <w:r>
        <w:t xml:space="preserve"> 21</w:t>
      </w:r>
      <w:r w:rsidRPr="00A31E04">
        <w:rPr>
          <w:vertAlign w:val="superscript"/>
        </w:rPr>
        <w:t>st</w:t>
      </w:r>
      <w:r>
        <w:t xml:space="preserve"> century challenges. </w:t>
      </w:r>
      <w:r w:rsidR="00D31D26">
        <w:t>It</w:t>
      </w:r>
      <w:r w:rsidR="00A31E04">
        <w:t xml:space="preserve"> is</w:t>
      </w:r>
      <w:r w:rsidR="00D31D26">
        <w:t>, however,</w:t>
      </w:r>
      <w:r w:rsidR="00A31E04">
        <w:t xml:space="preserve"> only a military response. The</w:t>
      </w:r>
      <w:r>
        <w:t xml:space="preserve"> </w:t>
      </w:r>
      <w:r w:rsidR="006A32C4">
        <w:t>A</w:t>
      </w:r>
      <w:r>
        <w:t xml:space="preserve">lliance needs access to </w:t>
      </w:r>
      <w:r w:rsidR="00A31E04">
        <w:t>diplomatic, informational, military, economic, financial, and law enforc</w:t>
      </w:r>
      <w:r w:rsidR="008E41F4">
        <w:t>ement (DIME-FL) means to optimis</w:t>
      </w:r>
      <w:r w:rsidR="00A31E04">
        <w:t xml:space="preserve">e its </w:t>
      </w:r>
      <w:r w:rsidR="00D31D26">
        <w:t>readiness</w:t>
      </w:r>
      <w:r>
        <w:t>.</w:t>
      </w:r>
      <w:r w:rsidR="00A31E04">
        <w:t xml:space="preserve"> </w:t>
      </w:r>
    </w:p>
    <w:p w:rsidR="00A31E04" w:rsidRDefault="00A31E04" w:rsidP="00A31E04"/>
    <w:p w:rsidR="003B363B" w:rsidRDefault="000B0456" w:rsidP="00934380">
      <w:pPr>
        <w:numPr>
          <w:ilvl w:val="0"/>
          <w:numId w:val="45"/>
        </w:numPr>
        <w:ind w:left="0" w:firstLine="0"/>
      </w:pPr>
      <w:r>
        <w:t xml:space="preserve">Mr Pintat </w:t>
      </w:r>
      <w:r w:rsidR="00D31D26">
        <w:t>said</w:t>
      </w:r>
      <w:r>
        <w:t xml:space="preserve"> </w:t>
      </w:r>
      <w:r w:rsidR="00910954">
        <w:t>there have been significant adjustments to the RAP</w:t>
      </w:r>
      <w:r w:rsidR="00D31D26">
        <w:t xml:space="preserve"> over the year</w:t>
      </w:r>
      <w:r w:rsidR="003B363B">
        <w:t xml:space="preserve">. Assurance measures include air, land, and maritime presence in eastern part of the </w:t>
      </w:r>
      <w:r w:rsidR="006A32C4">
        <w:t>A</w:t>
      </w:r>
      <w:r w:rsidR="003B363B">
        <w:t xml:space="preserve">lliance. </w:t>
      </w:r>
      <w:r w:rsidR="00910954">
        <w:t>A</w:t>
      </w:r>
      <w:r w:rsidR="003B363B">
        <w:t>daptation measures include formidable change</w:t>
      </w:r>
      <w:r w:rsidR="00910954">
        <w:t>s to the NRF</w:t>
      </w:r>
      <w:r w:rsidR="00406A29">
        <w:t xml:space="preserve"> and its centrepiece,</w:t>
      </w:r>
      <w:r w:rsidR="003B363B">
        <w:t xml:space="preserve"> </w:t>
      </w:r>
      <w:r w:rsidR="00406A29">
        <w:t>t</w:t>
      </w:r>
      <w:r w:rsidR="00910954">
        <w:t>he VJTF</w:t>
      </w:r>
      <w:r w:rsidR="003B363B">
        <w:t xml:space="preserve">. </w:t>
      </w:r>
      <w:r w:rsidR="00406A29">
        <w:t>NATO is</w:t>
      </w:r>
      <w:r w:rsidR="003B363B">
        <w:t xml:space="preserve"> increasing </w:t>
      </w:r>
      <w:r w:rsidR="00910954">
        <w:t>the readiness of Multinational Command – Northeast</w:t>
      </w:r>
      <w:r w:rsidR="00406A29">
        <w:t xml:space="preserve"> and</w:t>
      </w:r>
      <w:r w:rsidR="00D55884">
        <w:t xml:space="preserve"> strengthe</w:t>
      </w:r>
      <w:r w:rsidR="00406A29">
        <w:t>ning</w:t>
      </w:r>
      <w:r w:rsidR="003B363B">
        <w:t xml:space="preserve"> </w:t>
      </w:r>
      <w:r w:rsidR="00D55884">
        <w:t xml:space="preserve">its </w:t>
      </w:r>
      <w:r w:rsidR="003B363B">
        <w:t xml:space="preserve">intelligence capabilities and </w:t>
      </w:r>
      <w:r w:rsidR="00D55884">
        <w:t xml:space="preserve">situational </w:t>
      </w:r>
      <w:r w:rsidR="003B363B">
        <w:t>awareness</w:t>
      </w:r>
      <w:r w:rsidR="00406A29">
        <w:t>. NATO is also dramatically increasing</w:t>
      </w:r>
      <w:r w:rsidR="00D80A8A">
        <w:t xml:space="preserve"> training exercises</w:t>
      </w:r>
      <w:r w:rsidR="003B363B">
        <w:t xml:space="preserve">. </w:t>
      </w:r>
    </w:p>
    <w:p w:rsidR="00D55884" w:rsidRDefault="00D55884" w:rsidP="00D55884">
      <w:pPr>
        <w:pStyle w:val="MediumGrid1-Accent21"/>
      </w:pPr>
    </w:p>
    <w:p w:rsidR="003B363B" w:rsidRDefault="003653F5" w:rsidP="00934380">
      <w:pPr>
        <w:numPr>
          <w:ilvl w:val="0"/>
          <w:numId w:val="45"/>
        </w:numPr>
        <w:ind w:left="0" w:firstLine="0"/>
      </w:pPr>
      <w:r>
        <w:t xml:space="preserve">Mr Pintat reminded the committee that </w:t>
      </w:r>
      <w:r w:rsidR="003B363B">
        <w:t xml:space="preserve">NATO </w:t>
      </w:r>
      <w:r w:rsidR="006A32C4">
        <w:t xml:space="preserve">member </w:t>
      </w:r>
      <w:r w:rsidR="003B363B">
        <w:t>parliaments have a vital role to play f</w:t>
      </w:r>
      <w:r w:rsidR="002A08D6">
        <w:t>or the</w:t>
      </w:r>
      <w:r w:rsidR="003B363B">
        <w:t xml:space="preserve"> viability of RAP</w:t>
      </w:r>
      <w:r>
        <w:t xml:space="preserve"> by providing the necessary funding and political will to sustain it</w:t>
      </w:r>
      <w:r w:rsidR="003B363B">
        <w:t xml:space="preserve">. </w:t>
      </w:r>
      <w:r w:rsidR="00640AA0">
        <w:t>They should also d</w:t>
      </w:r>
      <w:r w:rsidR="003B363B">
        <w:t>eter any propaganda and disinformation.</w:t>
      </w:r>
      <w:r w:rsidR="00640AA0">
        <w:t xml:space="preserve"> </w:t>
      </w:r>
    </w:p>
    <w:p w:rsidR="00081B59" w:rsidRDefault="00081B59" w:rsidP="00081B59">
      <w:pPr>
        <w:pStyle w:val="MediumGrid1-Accent21"/>
      </w:pPr>
    </w:p>
    <w:p w:rsidR="00BE018C" w:rsidRDefault="00081B59" w:rsidP="00934380">
      <w:pPr>
        <w:numPr>
          <w:ilvl w:val="0"/>
          <w:numId w:val="45"/>
        </w:numPr>
        <w:ind w:left="0" w:firstLine="0"/>
      </w:pPr>
      <w:r>
        <w:t xml:space="preserve">A </w:t>
      </w:r>
      <w:r w:rsidR="003653F5">
        <w:t xml:space="preserve">French </w:t>
      </w:r>
      <w:r>
        <w:t xml:space="preserve">member </w:t>
      </w:r>
      <w:r w:rsidR="003653F5">
        <w:t>said</w:t>
      </w:r>
      <w:r>
        <w:t xml:space="preserve"> parliamentarians should</w:t>
      </w:r>
      <w:r w:rsidR="0037640C">
        <w:t xml:space="preserve"> search</w:t>
      </w:r>
      <w:r>
        <w:t xml:space="preserve"> for options to pool training of the </w:t>
      </w:r>
      <w:r w:rsidR="0037640C">
        <w:t xml:space="preserve">VJTF </w:t>
      </w:r>
      <w:r w:rsidR="00D80A8A">
        <w:t xml:space="preserve">as well as </w:t>
      </w:r>
      <w:r w:rsidR="0037640C">
        <w:t xml:space="preserve">paying for the force, </w:t>
      </w:r>
      <w:r w:rsidR="003653F5">
        <w:t>saying</w:t>
      </w:r>
      <w:r w:rsidR="00D80A8A">
        <w:t xml:space="preserve"> </w:t>
      </w:r>
      <w:r>
        <w:t xml:space="preserve">all nations should help with the financing of </w:t>
      </w:r>
      <w:r w:rsidR="00D80A8A">
        <w:t>the VJTF</w:t>
      </w:r>
      <w:r>
        <w:t>.</w:t>
      </w:r>
      <w:r w:rsidR="005A7999">
        <w:t xml:space="preserve"> </w:t>
      </w:r>
      <w:r w:rsidR="001B3F63">
        <w:t xml:space="preserve">A </w:t>
      </w:r>
      <w:r w:rsidR="003653F5">
        <w:t xml:space="preserve">Dutch </w:t>
      </w:r>
      <w:r w:rsidR="001B3F63">
        <w:t>member stated that for non-</w:t>
      </w:r>
      <w:r w:rsidR="006A32C4">
        <w:t>A</w:t>
      </w:r>
      <w:r w:rsidR="001B3F63">
        <w:t xml:space="preserve">rticle 5 operations, the system of costs lie where they fall is not fair. </w:t>
      </w:r>
      <w:r w:rsidR="00BE018C">
        <w:t xml:space="preserve">Mr Pintat </w:t>
      </w:r>
      <w:r w:rsidR="002A08D6">
        <w:t>agreed</w:t>
      </w:r>
      <w:r w:rsidR="00BE018C">
        <w:t xml:space="preserve"> </w:t>
      </w:r>
      <w:r w:rsidR="002A08D6">
        <w:t>on the</w:t>
      </w:r>
      <w:r w:rsidR="00BE018C">
        <w:t xml:space="preserve"> need to pool resources. </w:t>
      </w:r>
    </w:p>
    <w:p w:rsidR="00BE018C" w:rsidRDefault="00BE018C" w:rsidP="00BE018C">
      <w:pPr>
        <w:pStyle w:val="MediumGrid1-Accent21"/>
      </w:pPr>
    </w:p>
    <w:p w:rsidR="00081B59" w:rsidRDefault="005A7999" w:rsidP="00934380">
      <w:pPr>
        <w:numPr>
          <w:ilvl w:val="0"/>
          <w:numId w:val="45"/>
        </w:numPr>
        <w:ind w:left="0" w:firstLine="0"/>
      </w:pPr>
      <w:r>
        <w:t xml:space="preserve">A </w:t>
      </w:r>
      <w:r w:rsidR="003653F5">
        <w:t xml:space="preserve">Portuguese </w:t>
      </w:r>
      <w:r>
        <w:t xml:space="preserve">member asked whether the RAP will be enough in the face of hybrid and asymmetric threats, particularly on the southern flank. </w:t>
      </w:r>
      <w:r w:rsidR="00EF65D7">
        <w:t>Mr Pintat believes that Trident Juncture could be an opportunity for NATO to demonstrate its capability to deal with the southern threat.</w:t>
      </w:r>
    </w:p>
    <w:p w:rsidR="00081B59" w:rsidRDefault="00081B59" w:rsidP="00081B59">
      <w:pPr>
        <w:pStyle w:val="MediumGrid1-Accent21"/>
      </w:pPr>
    </w:p>
    <w:p w:rsidR="00081B59" w:rsidRDefault="004517F5" w:rsidP="00934380">
      <w:pPr>
        <w:numPr>
          <w:ilvl w:val="0"/>
          <w:numId w:val="45"/>
        </w:numPr>
        <w:ind w:left="0" w:firstLine="0"/>
      </w:pPr>
      <w:r>
        <w:t xml:space="preserve">A </w:t>
      </w:r>
      <w:r w:rsidR="003653F5">
        <w:t xml:space="preserve">UK </w:t>
      </w:r>
      <w:r>
        <w:t>member</w:t>
      </w:r>
      <w:r w:rsidR="00081B59">
        <w:t xml:space="preserve"> stated that the RAP is central to the core task of NATO – delivering security in Europe. It is important for parliamentarians to ask – what are we each going to contribute? </w:t>
      </w:r>
      <w:r w:rsidR="00D80A8A">
        <w:t>He believes representative</w:t>
      </w:r>
      <w:r w:rsidR="002A08D6">
        <w:t>s</w:t>
      </w:r>
      <w:r w:rsidR="00D80A8A">
        <w:t xml:space="preserve"> should be pressing their </w:t>
      </w:r>
      <w:r w:rsidR="00815215">
        <w:t>government</w:t>
      </w:r>
      <w:r w:rsidR="00D80A8A">
        <w:t>s</w:t>
      </w:r>
      <w:r w:rsidR="00815215">
        <w:t xml:space="preserve"> to do more.</w:t>
      </w:r>
    </w:p>
    <w:p w:rsidR="001B3F63" w:rsidRDefault="001B3F63" w:rsidP="001B3F63">
      <w:pPr>
        <w:pStyle w:val="MediumGrid1-Accent21"/>
      </w:pPr>
    </w:p>
    <w:p w:rsidR="00D53540" w:rsidRDefault="003653F5" w:rsidP="00934380">
      <w:pPr>
        <w:numPr>
          <w:ilvl w:val="0"/>
          <w:numId w:val="45"/>
        </w:numPr>
        <w:ind w:left="0" w:firstLine="0"/>
      </w:pPr>
      <w:r>
        <w:t>Another Dutch</w:t>
      </w:r>
      <w:r w:rsidR="001B3F63">
        <w:t xml:space="preserve"> member asked about the </w:t>
      </w:r>
      <w:r>
        <w:t xml:space="preserve">expanded </w:t>
      </w:r>
      <w:r w:rsidR="001B3F63">
        <w:t xml:space="preserve">role parliamentarians can play. </w:t>
      </w:r>
      <w:r w:rsidR="00D53540">
        <w:t xml:space="preserve">Mr Pintat suggested </w:t>
      </w:r>
      <w:r>
        <w:t>the</w:t>
      </w:r>
      <w:r w:rsidR="00081B59">
        <w:t xml:space="preserve"> </w:t>
      </w:r>
      <w:r w:rsidR="004517F5">
        <w:t>delegat</w:t>
      </w:r>
      <w:r>
        <w:t>ion</w:t>
      </w:r>
      <w:r w:rsidR="004517F5">
        <w:t xml:space="preserve"> </w:t>
      </w:r>
      <w:r w:rsidR="006A32C4">
        <w:t xml:space="preserve">of </w:t>
      </w:r>
      <w:r w:rsidR="004517F5">
        <w:t>more authority</w:t>
      </w:r>
      <w:r w:rsidR="00081B59">
        <w:t xml:space="preserve"> to SACEUR</w:t>
      </w:r>
      <w:r>
        <w:t xml:space="preserve"> should be discussed</w:t>
      </w:r>
      <w:r w:rsidR="00081B59">
        <w:t xml:space="preserve">. </w:t>
      </w:r>
      <w:r w:rsidR="00D53540">
        <w:t>M</w:t>
      </w:r>
      <w:r w:rsidR="00D80A8A">
        <w:t>me</w:t>
      </w:r>
      <w:r w:rsidR="00D53540">
        <w:t xml:space="preserve"> Ameline </w:t>
      </w:r>
      <w:r>
        <w:t>said</w:t>
      </w:r>
      <w:r w:rsidR="00D53540">
        <w:t xml:space="preserve"> parliamentarians need to educate the public </w:t>
      </w:r>
      <w:r w:rsidR="004517F5">
        <w:t xml:space="preserve">about the RAP </w:t>
      </w:r>
      <w:r w:rsidR="00D53540">
        <w:t xml:space="preserve">in order to avoid </w:t>
      </w:r>
      <w:r w:rsidR="004517F5">
        <w:t>misperception</w:t>
      </w:r>
      <w:r w:rsidR="00D53540">
        <w:t xml:space="preserve">.  </w:t>
      </w:r>
    </w:p>
    <w:p w:rsidR="00503D6C" w:rsidRDefault="00503D6C" w:rsidP="00503D6C">
      <w:pPr>
        <w:pStyle w:val="MediumGrid1-Accent21"/>
      </w:pPr>
    </w:p>
    <w:p w:rsidR="00503D6C" w:rsidRPr="006A32C4" w:rsidRDefault="00051D1C" w:rsidP="00934380">
      <w:pPr>
        <w:numPr>
          <w:ilvl w:val="0"/>
          <w:numId w:val="45"/>
        </w:numPr>
        <w:ind w:left="0" w:firstLine="0"/>
        <w:rPr>
          <w:b/>
        </w:rPr>
      </w:pPr>
      <w:r>
        <w:rPr>
          <w:b/>
        </w:rPr>
        <w:t>The</w:t>
      </w:r>
      <w:r w:rsidR="00503D6C" w:rsidRPr="006A32C4">
        <w:rPr>
          <w:b/>
        </w:rPr>
        <w:t xml:space="preserve"> draft report</w:t>
      </w:r>
      <w:r w:rsidR="006A32C4">
        <w:rPr>
          <w:b/>
        </w:rPr>
        <w:t xml:space="preserve"> </w:t>
      </w:r>
      <w:r w:rsidR="006A32C4" w:rsidRPr="006A32C4">
        <w:rPr>
          <w:b/>
        </w:rPr>
        <w:t xml:space="preserve">[167 DSCFC 15 E] </w:t>
      </w:r>
      <w:r w:rsidR="00503D6C" w:rsidRPr="006A32C4">
        <w:rPr>
          <w:b/>
        </w:rPr>
        <w:t>was adopted</w:t>
      </w:r>
      <w:r w:rsidR="00935152">
        <w:rPr>
          <w:b/>
        </w:rPr>
        <w:t xml:space="preserve"> without changes</w:t>
      </w:r>
      <w:r w:rsidR="00503D6C" w:rsidRPr="006A32C4">
        <w:rPr>
          <w:b/>
        </w:rPr>
        <w:t>.</w:t>
      </w:r>
    </w:p>
    <w:p w:rsidR="00B625DB" w:rsidRDefault="00B625DB" w:rsidP="00B625DB"/>
    <w:p w:rsidR="00B70B7C" w:rsidRDefault="00B70B7C" w:rsidP="00B625DB"/>
    <w:p w:rsidR="00E75A12" w:rsidRDefault="00B70B7C" w:rsidP="00E75A12">
      <w:pPr>
        <w:ind w:left="567" w:hanging="567"/>
        <w:rPr>
          <w:rFonts w:cs="Arial"/>
          <w:b/>
          <w:bCs/>
        </w:rPr>
      </w:pPr>
      <w:r>
        <w:rPr>
          <w:rFonts w:cs="Arial"/>
          <w:b/>
        </w:rPr>
        <w:t>VII</w:t>
      </w:r>
      <w:r w:rsidR="00B625DB">
        <w:rPr>
          <w:rFonts w:cs="Arial"/>
          <w:b/>
        </w:rPr>
        <w:t>.</w:t>
      </w:r>
      <w:r w:rsidR="00B625DB">
        <w:rPr>
          <w:rFonts w:cs="Arial"/>
          <w:b/>
        </w:rPr>
        <w:tab/>
      </w:r>
      <w:r w:rsidR="00E75A12" w:rsidRPr="00E75A12">
        <w:rPr>
          <w:rFonts w:cs="Arial"/>
          <w:b/>
        </w:rPr>
        <w:t>Consideration</w:t>
      </w:r>
      <w:r w:rsidR="00E75A12" w:rsidRPr="00E75A12">
        <w:rPr>
          <w:b/>
        </w:rPr>
        <w:t xml:space="preserve"> of the draft</w:t>
      </w:r>
      <w:r w:rsidR="006A32C4">
        <w:rPr>
          <w:b/>
        </w:rPr>
        <w:t xml:space="preserve"> Report of the Sub-</w:t>
      </w:r>
      <w:r w:rsidR="00E75A12" w:rsidRPr="00E75A12">
        <w:rPr>
          <w:b/>
        </w:rPr>
        <w:t>Committee on Transatlantic Defence and Security Co-operation</w:t>
      </w:r>
      <w:r w:rsidR="00E75A12" w:rsidRPr="00E75A12">
        <w:rPr>
          <w:b/>
          <w:i/>
        </w:rPr>
        <w:t xml:space="preserve"> Realizing the Goals of the Wales Summit: Strengthening the Transatlantic Link</w:t>
      </w:r>
      <w:r w:rsidR="00E75A12">
        <w:rPr>
          <w:b/>
        </w:rPr>
        <w:t xml:space="preserve"> </w:t>
      </w:r>
      <w:r w:rsidR="00E75A12" w:rsidRPr="00E75A12">
        <w:rPr>
          <w:b/>
        </w:rPr>
        <w:t>[168 DSCTC 15 E] by Attila MESTERHAZY (Hungary), Acting Rapporteur</w:t>
      </w:r>
      <w:r w:rsidR="00E75A12" w:rsidRPr="002800E6">
        <w:t xml:space="preserve"> </w:t>
      </w:r>
    </w:p>
    <w:p w:rsidR="00B625DB" w:rsidRDefault="00B625DB" w:rsidP="00B625DB">
      <w:pPr>
        <w:ind w:left="567" w:hanging="567"/>
        <w:rPr>
          <w:rFonts w:cs="Arial"/>
          <w:b/>
          <w:bCs/>
        </w:rPr>
      </w:pPr>
    </w:p>
    <w:p w:rsidR="00E15F3E" w:rsidRDefault="00E830EB" w:rsidP="00934380">
      <w:pPr>
        <w:numPr>
          <w:ilvl w:val="0"/>
          <w:numId w:val="45"/>
        </w:numPr>
        <w:ind w:left="0" w:firstLine="0"/>
      </w:pPr>
      <w:r w:rsidRPr="008E67E2">
        <w:rPr>
          <w:rFonts w:cs="Arial"/>
          <w:b/>
          <w:bCs/>
        </w:rPr>
        <w:t xml:space="preserve">Attila Mesterhazy </w:t>
      </w:r>
      <w:r w:rsidRPr="008E67E2">
        <w:rPr>
          <w:rFonts w:cs="Arial"/>
          <w:bCs/>
        </w:rPr>
        <w:t>(HU</w:t>
      </w:r>
      <w:r w:rsidR="003653F5">
        <w:t xml:space="preserve">) stated the principal pillar supporting NATO throughout its </w:t>
      </w:r>
      <w:r w:rsidR="00D22596">
        <w:t>history is</w:t>
      </w:r>
      <w:r w:rsidR="003653F5">
        <w:t xml:space="preserve"> the transatlantic link – it makes the Alliance strong in the face of adversity</w:t>
      </w:r>
      <w:r w:rsidR="00D22596">
        <w:t xml:space="preserve">. He then </w:t>
      </w:r>
      <w:r w:rsidR="008E41F4">
        <w:t>emphasis</w:t>
      </w:r>
      <w:r w:rsidR="00300AD5">
        <w:t xml:space="preserve">ed </w:t>
      </w:r>
      <w:r w:rsidR="003653F5">
        <w:t xml:space="preserve">the broad-based challenges to the </w:t>
      </w:r>
      <w:r w:rsidR="00E15F3E" w:rsidRPr="008E67E2">
        <w:t>Euro-Atlantic security community</w:t>
      </w:r>
      <w:r w:rsidR="003653F5">
        <w:t>’s status quo</w:t>
      </w:r>
      <w:r w:rsidR="008E67E2">
        <w:t xml:space="preserve">. </w:t>
      </w:r>
      <w:r w:rsidR="00E2349F">
        <w:t>The Wales </w:t>
      </w:r>
      <w:r w:rsidR="00E15F3E">
        <w:t>Summit</w:t>
      </w:r>
      <w:r w:rsidR="003653F5">
        <w:t>, he said,</w:t>
      </w:r>
      <w:r w:rsidR="00E15F3E">
        <w:t xml:space="preserve"> </w:t>
      </w:r>
      <w:r w:rsidR="003653F5">
        <w:t xml:space="preserve">responded to this by </w:t>
      </w:r>
      <w:r w:rsidR="00D22596">
        <w:t>pushing for</w:t>
      </w:r>
      <w:r w:rsidR="003653F5">
        <w:t xml:space="preserve"> force structure change</w:t>
      </w:r>
      <w:r w:rsidR="00E15F3E">
        <w:t xml:space="preserve"> </w:t>
      </w:r>
      <w:r w:rsidR="00D22596">
        <w:t>and significant</w:t>
      </w:r>
      <w:r w:rsidR="003653F5">
        <w:t xml:space="preserve"> reinvestment in all member states’</w:t>
      </w:r>
      <w:r w:rsidR="008E67E2">
        <w:t xml:space="preserve"> national</w:t>
      </w:r>
      <w:r w:rsidR="00E15F3E">
        <w:t xml:space="preserve"> defence institutions. </w:t>
      </w:r>
    </w:p>
    <w:p w:rsidR="008E67E2" w:rsidRDefault="008E67E2" w:rsidP="008E67E2">
      <w:pPr>
        <w:pStyle w:val="MediumGrid1-Accent21"/>
      </w:pPr>
    </w:p>
    <w:p w:rsidR="00E15F3E" w:rsidRDefault="008E67E2" w:rsidP="00934380">
      <w:pPr>
        <w:numPr>
          <w:ilvl w:val="0"/>
          <w:numId w:val="45"/>
        </w:numPr>
        <w:ind w:left="0" w:firstLine="0"/>
      </w:pPr>
      <w:r>
        <w:t>Mr Mesterhazy discussed the</w:t>
      </w:r>
      <w:r w:rsidR="00E15F3E">
        <w:t xml:space="preserve"> relative and absolute decline in </w:t>
      </w:r>
      <w:r>
        <w:t xml:space="preserve">European </w:t>
      </w:r>
      <w:r w:rsidR="00D62CF3">
        <w:t>defence</w:t>
      </w:r>
      <w:r>
        <w:t xml:space="preserve"> </w:t>
      </w:r>
      <w:r w:rsidR="00E15F3E">
        <w:t xml:space="preserve">spending </w:t>
      </w:r>
      <w:r>
        <w:t>compared to the United States. He also mentioned the widening int</w:t>
      </w:r>
      <w:r w:rsidR="00D22596">
        <w:t>er</w:t>
      </w:r>
      <w:r>
        <w:t>-European gap.</w:t>
      </w:r>
      <w:r w:rsidR="004933B4">
        <w:t xml:space="preserve"> </w:t>
      </w:r>
      <w:r w:rsidR="00E15F3E">
        <w:t xml:space="preserve">In Wales, </w:t>
      </w:r>
      <w:r w:rsidR="004933B4">
        <w:t xml:space="preserve">Allies </w:t>
      </w:r>
      <w:r w:rsidR="00E15F3E">
        <w:t xml:space="preserve">agreed </w:t>
      </w:r>
      <w:r w:rsidR="004933B4">
        <w:t xml:space="preserve">to the Defence Spending Pledge </w:t>
      </w:r>
      <w:r w:rsidR="00D22596">
        <w:t>and, therefore,</w:t>
      </w:r>
      <w:r w:rsidR="004933B4">
        <w:t xml:space="preserve"> </w:t>
      </w:r>
      <w:r w:rsidR="00E15F3E">
        <w:t xml:space="preserve">halt </w:t>
      </w:r>
      <w:r w:rsidR="004933B4">
        <w:t>the decline in defence budgets a</w:t>
      </w:r>
      <w:r w:rsidR="00E15F3E">
        <w:t>nd move toward the 2% GDP benchma</w:t>
      </w:r>
      <w:r w:rsidR="004933B4">
        <w:t xml:space="preserve">rk. </w:t>
      </w:r>
      <w:r w:rsidR="00915D96">
        <w:t>M</w:t>
      </w:r>
      <w:r w:rsidR="00E15F3E">
        <w:t xml:space="preserve">ember governments </w:t>
      </w:r>
      <w:r w:rsidR="004933B4">
        <w:t xml:space="preserve">also </w:t>
      </w:r>
      <w:r w:rsidR="00E15F3E">
        <w:t>agreed to allocate at least 20% toward new equipment, including research and development.</w:t>
      </w:r>
      <w:r w:rsidR="004933B4">
        <w:t xml:space="preserve"> </w:t>
      </w:r>
    </w:p>
    <w:p w:rsidR="004933B4" w:rsidRDefault="004933B4" w:rsidP="004933B4">
      <w:pPr>
        <w:pStyle w:val="MediumGrid1-Accent21"/>
      </w:pPr>
    </w:p>
    <w:p w:rsidR="00915D96" w:rsidRDefault="004933B4" w:rsidP="00934380">
      <w:pPr>
        <w:numPr>
          <w:ilvl w:val="0"/>
          <w:numId w:val="45"/>
        </w:numPr>
        <w:ind w:left="0" w:firstLine="0"/>
      </w:pPr>
      <w:r>
        <w:t xml:space="preserve">Mr Mesterhazy believes real progress </w:t>
      </w:r>
      <w:r w:rsidR="00D22596">
        <w:t xml:space="preserve">is </w:t>
      </w:r>
      <w:r>
        <w:t xml:space="preserve">being made regarding increasing defence budgets. He outlined examples from nations that have stopped defence budget cuts or made pledges to do so in the near term, as well </w:t>
      </w:r>
      <w:r w:rsidR="00D22596">
        <w:t xml:space="preserve">as </w:t>
      </w:r>
      <w:r>
        <w:t>efforts to begin reinvestment programs</w:t>
      </w:r>
      <w:r w:rsidR="00915D96">
        <w:t xml:space="preserve">. </w:t>
      </w:r>
      <w:r w:rsidR="009B6FCC">
        <w:t xml:space="preserve">He also touched on the importance of regional efforts, like NORDEFCO, that allow states to increase the impact of their investments. </w:t>
      </w:r>
      <w:r>
        <w:t>N</w:t>
      </w:r>
      <w:r w:rsidR="004B2457">
        <w:t>evertheless, Mr Mesterhazy</w:t>
      </w:r>
      <w:r>
        <w:t xml:space="preserve"> emp</w:t>
      </w:r>
      <w:r w:rsidR="008E41F4">
        <w:t>hasis</w:t>
      </w:r>
      <w:r>
        <w:t>ed more needs to be done.</w:t>
      </w:r>
      <w:r w:rsidR="009B6FCC">
        <w:t xml:space="preserve"> </w:t>
      </w:r>
    </w:p>
    <w:p w:rsidR="009B6FCC" w:rsidRDefault="009B6FCC" w:rsidP="00D7189D"/>
    <w:p w:rsidR="00067629" w:rsidRDefault="009B6FCC" w:rsidP="00934380">
      <w:pPr>
        <w:numPr>
          <w:ilvl w:val="0"/>
          <w:numId w:val="45"/>
        </w:numPr>
        <w:ind w:left="0" w:firstLine="0"/>
      </w:pPr>
      <w:r>
        <w:t>Mr Mesterhazy concluded by</w:t>
      </w:r>
      <w:r w:rsidR="00DE1677">
        <w:t xml:space="preserve"> stressing that th</w:t>
      </w:r>
      <w:r w:rsidR="00E15F3E">
        <w:t xml:space="preserve">e current security environment </w:t>
      </w:r>
      <w:r w:rsidR="00DE1677">
        <w:t xml:space="preserve">requires a coherent, unified approach – some </w:t>
      </w:r>
      <w:r w:rsidR="006A32C4">
        <w:t>A</w:t>
      </w:r>
      <w:r w:rsidR="00DE1677">
        <w:t xml:space="preserve">llies cannot continue </w:t>
      </w:r>
      <w:r w:rsidR="00E15F3E">
        <w:t>to rely on</w:t>
      </w:r>
      <w:r w:rsidR="00DE1677">
        <w:t xml:space="preserve"> the efforts of others to ensure their own security. Allies</w:t>
      </w:r>
      <w:r w:rsidR="00E15F3E">
        <w:t xml:space="preserve"> must stand </w:t>
      </w:r>
      <w:r w:rsidR="00DE1677">
        <w:t xml:space="preserve">together </w:t>
      </w:r>
      <w:r w:rsidR="00E15F3E">
        <w:t>as 28.</w:t>
      </w:r>
      <w:r w:rsidR="008E1837">
        <w:t xml:space="preserve"> </w:t>
      </w:r>
    </w:p>
    <w:p w:rsidR="00067629" w:rsidRDefault="00067629" w:rsidP="00D7189D"/>
    <w:p w:rsidR="00DC21AA" w:rsidRDefault="00B543A5" w:rsidP="00934380">
      <w:pPr>
        <w:numPr>
          <w:ilvl w:val="0"/>
          <w:numId w:val="45"/>
        </w:numPr>
        <w:ind w:left="0" w:firstLine="0"/>
      </w:pPr>
      <w:r>
        <w:t xml:space="preserve">Members complimented Mr Mesterhazy on his report and asked a number of questions. In response to a question about how parliamentarians can play a greater role, Mr Mesterhazy </w:t>
      </w:r>
      <w:r w:rsidR="008E41F4">
        <w:t>emphasis</w:t>
      </w:r>
      <w:r w:rsidR="003F57E7">
        <w:t xml:space="preserve">ed that </w:t>
      </w:r>
      <w:r>
        <w:t>nations should improve the capabilities of their forces. Smaller countries should specialis</w:t>
      </w:r>
      <w:r w:rsidR="00067629">
        <w:t>e</w:t>
      </w:r>
      <w:r>
        <w:t xml:space="preserve"> in order </w:t>
      </w:r>
      <w:r w:rsidR="006A32C4">
        <w:t>to contribute to the maximum of their capacities to the Alliance</w:t>
      </w:r>
      <w:r>
        <w:t xml:space="preserve">. </w:t>
      </w:r>
      <w:r w:rsidR="008E41F4">
        <w:t xml:space="preserve"> A delegate from Norway emphasis</w:t>
      </w:r>
      <w:r w:rsidR="00067629">
        <w:t xml:space="preserve">ed the importance of smart defence in conjunction with higher levels of defence spending. Mr Mesterhazy agreed. </w:t>
      </w:r>
    </w:p>
    <w:p w:rsidR="00DC21AA" w:rsidRDefault="00DC21AA" w:rsidP="00D7189D"/>
    <w:p w:rsidR="00DC21AA" w:rsidRDefault="00DC21AA" w:rsidP="00934380">
      <w:pPr>
        <w:numPr>
          <w:ilvl w:val="0"/>
          <w:numId w:val="45"/>
        </w:numPr>
        <w:ind w:left="0" w:firstLine="0"/>
      </w:pPr>
      <w:r>
        <w:t xml:space="preserve">A delegate from the United Kingdom asked how to get their colleagues and publics to face the fact that the threat environment in Europe has changed. </w:t>
      </w:r>
      <w:r w:rsidR="00BD6212">
        <w:t xml:space="preserve">Chairwoman Ameline </w:t>
      </w:r>
      <w:r w:rsidR="007D181A">
        <w:t>stated</w:t>
      </w:r>
      <w:r w:rsidR="00BD6212">
        <w:t xml:space="preserve"> this is question of political communication, which non-state </w:t>
      </w:r>
      <w:r w:rsidR="00D22596">
        <w:t xml:space="preserve">armed </w:t>
      </w:r>
      <w:r w:rsidR="00BD6212">
        <w:t xml:space="preserve">groups like </w:t>
      </w:r>
      <w:r w:rsidR="00BD6212" w:rsidRPr="006A32C4">
        <w:t xml:space="preserve">Daesh </w:t>
      </w:r>
      <w:r w:rsidR="00BD6212">
        <w:t xml:space="preserve">are very modern and efficient at while NATO states seem to find this difficult. Mr Mesterhazy added that we need to </w:t>
      </w:r>
      <w:r w:rsidR="00503D6C">
        <w:t>explain to our governments and public that it is cheaper to manage cris</w:t>
      </w:r>
      <w:r w:rsidR="00D22596">
        <w:t>e</w:t>
      </w:r>
      <w:r w:rsidR="00503D6C">
        <w:t xml:space="preserve">s in </w:t>
      </w:r>
      <w:r w:rsidR="00D22596">
        <w:t xml:space="preserve">their </w:t>
      </w:r>
      <w:r w:rsidR="00503D6C">
        <w:t>earlier stages.</w:t>
      </w:r>
    </w:p>
    <w:p w:rsidR="00503D6C" w:rsidRDefault="00503D6C" w:rsidP="00503D6C">
      <w:pPr>
        <w:pStyle w:val="MediumGrid1-Accent21"/>
      </w:pPr>
    </w:p>
    <w:p w:rsidR="00503D6C" w:rsidRDefault="00051D1C" w:rsidP="00934380">
      <w:pPr>
        <w:numPr>
          <w:ilvl w:val="0"/>
          <w:numId w:val="45"/>
        </w:numPr>
        <w:ind w:left="0" w:firstLine="0"/>
        <w:rPr>
          <w:b/>
        </w:rPr>
      </w:pPr>
      <w:r>
        <w:rPr>
          <w:b/>
        </w:rPr>
        <w:t>The</w:t>
      </w:r>
      <w:r w:rsidR="00503D6C" w:rsidRPr="006A32C4">
        <w:rPr>
          <w:b/>
        </w:rPr>
        <w:t xml:space="preserve"> draft report </w:t>
      </w:r>
      <w:r w:rsidR="006A32C4" w:rsidRPr="006A32C4">
        <w:rPr>
          <w:b/>
        </w:rPr>
        <w:t xml:space="preserve">[168 DSCTC 15 E] </w:t>
      </w:r>
      <w:r w:rsidR="00503D6C" w:rsidRPr="006A32C4">
        <w:rPr>
          <w:b/>
        </w:rPr>
        <w:t>was adopted</w:t>
      </w:r>
      <w:r w:rsidR="00935152">
        <w:rPr>
          <w:b/>
        </w:rPr>
        <w:t xml:space="preserve"> without changes</w:t>
      </w:r>
      <w:r w:rsidR="00503D6C" w:rsidRPr="006A32C4">
        <w:rPr>
          <w:b/>
        </w:rPr>
        <w:t>.</w:t>
      </w:r>
    </w:p>
    <w:p w:rsidR="006A32C4" w:rsidRPr="006A32C4" w:rsidRDefault="006A32C4" w:rsidP="006A32C4">
      <w:pPr>
        <w:rPr>
          <w:b/>
        </w:rPr>
      </w:pPr>
    </w:p>
    <w:p w:rsidR="00503D6C" w:rsidRDefault="00905227" w:rsidP="00934380">
      <w:pPr>
        <w:numPr>
          <w:ilvl w:val="0"/>
          <w:numId w:val="45"/>
        </w:numPr>
        <w:ind w:left="0" w:firstLine="0"/>
      </w:pPr>
      <w:r>
        <w:t>M</w:t>
      </w:r>
      <w:r w:rsidR="006A32C4">
        <w:t>rs</w:t>
      </w:r>
      <w:r>
        <w:t xml:space="preserve"> </w:t>
      </w:r>
      <w:r w:rsidR="00503D6C">
        <w:t>Ameline thank</w:t>
      </w:r>
      <w:r>
        <w:t>ed</w:t>
      </w:r>
      <w:r w:rsidR="00503D6C">
        <w:t xml:space="preserve"> </w:t>
      </w:r>
      <w:r w:rsidR="008A1AE8" w:rsidRPr="00051D1C">
        <w:rPr>
          <w:b/>
        </w:rPr>
        <w:t xml:space="preserve">Sir </w:t>
      </w:r>
      <w:r w:rsidR="00503D6C" w:rsidRPr="00051D1C">
        <w:rPr>
          <w:b/>
        </w:rPr>
        <w:t>Hugh Bayley</w:t>
      </w:r>
      <w:r w:rsidR="00503D6C">
        <w:t xml:space="preserve"> </w:t>
      </w:r>
      <w:r w:rsidR="00051D1C">
        <w:t xml:space="preserve">(UK) </w:t>
      </w:r>
      <w:r w:rsidR="00503D6C">
        <w:t xml:space="preserve">for his friendship and work with the NATO Parliamentary Assembly, as this was his last </w:t>
      </w:r>
      <w:r w:rsidR="0087579E">
        <w:t xml:space="preserve">session. </w:t>
      </w:r>
      <w:r>
        <w:t xml:space="preserve">Mme </w:t>
      </w:r>
      <w:r w:rsidR="00503D6C">
        <w:t xml:space="preserve">Ameline presented </w:t>
      </w:r>
      <w:r w:rsidR="008A1AE8">
        <w:t>Sir Hugh</w:t>
      </w:r>
      <w:r w:rsidR="00503D6C">
        <w:t xml:space="preserve"> with </w:t>
      </w:r>
      <w:r w:rsidR="00D22596">
        <w:t xml:space="preserve">the medal of the </w:t>
      </w:r>
      <w:r w:rsidR="00D22596" w:rsidRPr="00D7189D">
        <w:rPr>
          <w:i/>
        </w:rPr>
        <w:t>Assemblée nationale</w:t>
      </w:r>
      <w:r w:rsidR="00503D6C">
        <w:t xml:space="preserve">. </w:t>
      </w:r>
      <w:r w:rsidR="008A1AE8" w:rsidRPr="00051D1C">
        <w:t>Sir Hugh</w:t>
      </w:r>
      <w:r w:rsidR="00503D6C">
        <w:t xml:space="preserve"> thanked the French delegates.</w:t>
      </w:r>
    </w:p>
    <w:p w:rsidR="00760BF3" w:rsidRDefault="00760BF3" w:rsidP="00B625DB"/>
    <w:p w:rsidR="00503D6C" w:rsidRDefault="00503D6C" w:rsidP="00B625DB"/>
    <w:p w:rsidR="00760BF3" w:rsidRPr="00760BF3" w:rsidRDefault="00B70B7C" w:rsidP="00760BF3">
      <w:pPr>
        <w:ind w:left="567" w:hanging="567"/>
        <w:rPr>
          <w:rFonts w:cs="Arial"/>
          <w:b/>
          <w:bCs/>
        </w:rPr>
      </w:pPr>
      <w:r>
        <w:rPr>
          <w:rFonts w:cs="Arial"/>
          <w:b/>
        </w:rPr>
        <w:t>VIII</w:t>
      </w:r>
      <w:r w:rsidR="00B625DB" w:rsidRPr="00760BF3">
        <w:rPr>
          <w:rFonts w:cs="Arial"/>
          <w:b/>
        </w:rPr>
        <w:t>.</w:t>
      </w:r>
      <w:r w:rsidR="00B625DB" w:rsidRPr="00760BF3">
        <w:rPr>
          <w:rFonts w:cs="Arial"/>
          <w:b/>
        </w:rPr>
        <w:tab/>
      </w:r>
      <w:r w:rsidR="00760BF3" w:rsidRPr="00760BF3">
        <w:rPr>
          <w:b/>
        </w:rPr>
        <w:t xml:space="preserve">Consideration of the draft General Report </w:t>
      </w:r>
      <w:r w:rsidR="00760BF3" w:rsidRPr="00760BF3">
        <w:rPr>
          <w:b/>
          <w:i/>
          <w:iCs/>
        </w:rPr>
        <w:t xml:space="preserve">Hybrid Warfare: NATO’s New Strategic Challenge? </w:t>
      </w:r>
      <w:r w:rsidR="00760BF3" w:rsidRPr="00760BF3">
        <w:rPr>
          <w:b/>
          <w:iCs/>
        </w:rPr>
        <w:t xml:space="preserve">[166 DSC 15 E] </w:t>
      </w:r>
      <w:r w:rsidR="006A32C4">
        <w:rPr>
          <w:b/>
          <w:iCs/>
        </w:rPr>
        <w:t xml:space="preserve">presented </w:t>
      </w:r>
      <w:r w:rsidR="00760BF3" w:rsidRPr="00760BF3">
        <w:rPr>
          <w:b/>
          <w:iCs/>
        </w:rPr>
        <w:t xml:space="preserve">by </w:t>
      </w:r>
      <w:r w:rsidR="006A32C4">
        <w:rPr>
          <w:b/>
          <w:iCs/>
        </w:rPr>
        <w:t xml:space="preserve">Julio MIRANDA CALHA (Portugal),        </w:t>
      </w:r>
      <w:r w:rsidR="00760BF3" w:rsidRPr="00760BF3">
        <w:rPr>
          <w:b/>
          <w:iCs/>
        </w:rPr>
        <w:t>General Rapporteur</w:t>
      </w:r>
    </w:p>
    <w:p w:rsidR="00B625DB" w:rsidRDefault="00B625DB" w:rsidP="00B625DB">
      <w:pPr>
        <w:ind w:left="567" w:hanging="567"/>
        <w:rPr>
          <w:rFonts w:cs="Arial"/>
          <w:b/>
          <w:bCs/>
        </w:rPr>
      </w:pPr>
    </w:p>
    <w:p w:rsidR="00ED2140" w:rsidRDefault="00ED2140" w:rsidP="00934380">
      <w:pPr>
        <w:numPr>
          <w:ilvl w:val="0"/>
          <w:numId w:val="45"/>
        </w:numPr>
        <w:tabs>
          <w:tab w:val="left" w:pos="0"/>
        </w:tabs>
        <w:ind w:left="0" w:firstLine="0"/>
      </w:pPr>
      <w:r w:rsidRPr="006A32C4">
        <w:rPr>
          <w:rFonts w:cs="Arial"/>
        </w:rPr>
        <w:t>Julio Miranda Calha</w:t>
      </w:r>
      <w:r>
        <w:rPr>
          <w:b/>
        </w:rPr>
        <w:t xml:space="preserve"> </w:t>
      </w:r>
      <w:r>
        <w:t>outlined the changed security environment and the threats facing NATO member states</w:t>
      </w:r>
      <w:r w:rsidR="00D22596">
        <w:t xml:space="preserve">, noting that </w:t>
      </w:r>
      <w:r>
        <w:t xml:space="preserve">attempts </w:t>
      </w:r>
      <w:r w:rsidR="008E41F4">
        <w:t>to divide and prioriti</w:t>
      </w:r>
      <w:r w:rsidR="005A71AE">
        <w:t>z</w:t>
      </w:r>
      <w:r w:rsidR="003561E3">
        <w:t xml:space="preserve">e threats </w:t>
      </w:r>
      <w:r>
        <w:t xml:space="preserve">misses the point </w:t>
      </w:r>
      <w:r w:rsidR="00D22596">
        <w:t xml:space="preserve">as unity of effort is the only way forward for the </w:t>
      </w:r>
      <w:r w:rsidR="006A32C4">
        <w:t>A</w:t>
      </w:r>
      <w:r w:rsidR="00D22596">
        <w:t>lliance in the 21</w:t>
      </w:r>
      <w:r w:rsidR="00D22596" w:rsidRPr="00D7189D">
        <w:rPr>
          <w:vertAlign w:val="superscript"/>
        </w:rPr>
        <w:t>st</w:t>
      </w:r>
      <w:r w:rsidR="00D22596">
        <w:t xml:space="preserve"> century</w:t>
      </w:r>
      <w:r>
        <w:t xml:space="preserve">. </w:t>
      </w:r>
    </w:p>
    <w:p w:rsidR="00ED2140" w:rsidRDefault="00ED2140" w:rsidP="00ED2140">
      <w:pPr>
        <w:pStyle w:val="MediumGrid1-Accent21"/>
      </w:pPr>
    </w:p>
    <w:p w:rsidR="00F5569B" w:rsidRDefault="00ED2140" w:rsidP="00934380">
      <w:pPr>
        <w:numPr>
          <w:ilvl w:val="0"/>
          <w:numId w:val="45"/>
        </w:numPr>
        <w:tabs>
          <w:tab w:val="left" w:pos="0"/>
        </w:tabs>
        <w:ind w:left="0" w:firstLine="0"/>
      </w:pPr>
      <w:r>
        <w:t xml:space="preserve">According to Mr Miranda Calha, </w:t>
      </w:r>
      <w:r w:rsidR="003561E3">
        <w:t xml:space="preserve">the Alliance faces a return to strategic competition with Russia. </w:t>
      </w:r>
      <w:r w:rsidR="00F5569B">
        <w:t>Daesh has also used both conventional and unconventional means to hold and expand its territory along Europe’s southern flank. Both Russia and Daesh have disrupted existing power structure</w:t>
      </w:r>
      <w:r w:rsidR="00D22596">
        <w:t>s</w:t>
      </w:r>
      <w:r w:rsidR="00F5569B">
        <w:t xml:space="preserve"> in their chosen locations, but neither has achieved conclusive victory. </w:t>
      </w:r>
    </w:p>
    <w:p w:rsidR="00F5569B" w:rsidRDefault="00F5569B" w:rsidP="00F5569B">
      <w:pPr>
        <w:pStyle w:val="MediumGrid1-Accent21"/>
      </w:pPr>
    </w:p>
    <w:p w:rsidR="003561E3" w:rsidRDefault="00F5569B" w:rsidP="00934380">
      <w:pPr>
        <w:numPr>
          <w:ilvl w:val="0"/>
          <w:numId w:val="45"/>
        </w:numPr>
        <w:tabs>
          <w:tab w:val="left" w:pos="0"/>
        </w:tabs>
        <w:ind w:left="0" w:firstLine="0"/>
      </w:pPr>
      <w:r>
        <w:t>Mr Miranda Calha put forth his definition of hybrid warfare</w:t>
      </w:r>
      <w:r w:rsidR="005B0E14">
        <w:t xml:space="preserve"> and highlighted </w:t>
      </w:r>
      <w:r w:rsidR="003561E3">
        <w:t xml:space="preserve">several regions as potential arenas for </w:t>
      </w:r>
      <w:r>
        <w:t>hybrid disruption, to include</w:t>
      </w:r>
      <w:r w:rsidR="003561E3">
        <w:t xml:space="preserve"> the Baltic </w:t>
      </w:r>
      <w:r w:rsidR="00EC178A">
        <w:t>S</w:t>
      </w:r>
      <w:r w:rsidR="003561E3">
        <w:t>tates, Hungary, Greece and the Balkans.</w:t>
      </w:r>
      <w:r w:rsidR="005B0E14">
        <w:t xml:space="preserve"> Mr Miranda Calha </w:t>
      </w:r>
      <w:r w:rsidR="00497696">
        <w:t xml:space="preserve">outlined four areas for </w:t>
      </w:r>
      <w:r w:rsidR="003561E3">
        <w:t>parliamentarian</w:t>
      </w:r>
      <w:r w:rsidR="005B0E14">
        <w:t>s</w:t>
      </w:r>
      <w:r w:rsidR="003561E3">
        <w:t xml:space="preserve"> </w:t>
      </w:r>
      <w:r w:rsidR="00497696">
        <w:t xml:space="preserve">to </w:t>
      </w:r>
      <w:r w:rsidR="003561E3">
        <w:t xml:space="preserve">counter hybrid </w:t>
      </w:r>
      <w:r w:rsidR="00497696">
        <w:t>warfare: increasing</w:t>
      </w:r>
      <w:r w:rsidR="003561E3">
        <w:t xml:space="preserve"> </w:t>
      </w:r>
      <w:r w:rsidR="00497696">
        <w:t>strategic awareness, sustaining and implementing</w:t>
      </w:r>
      <w:r w:rsidR="003561E3">
        <w:t xml:space="preserve"> reassurance a</w:t>
      </w:r>
      <w:r w:rsidR="00497696">
        <w:t>nd deterrence measures, enhancing</w:t>
      </w:r>
      <w:r w:rsidR="003561E3">
        <w:t xml:space="preserve"> strategic communications</w:t>
      </w:r>
      <w:r w:rsidR="00497696">
        <w:t>, and defending</w:t>
      </w:r>
      <w:r w:rsidR="003561E3">
        <w:t xml:space="preserve"> cyber-networks and economies. </w:t>
      </w:r>
    </w:p>
    <w:p w:rsidR="00497696" w:rsidRDefault="00497696" w:rsidP="00497696">
      <w:pPr>
        <w:pStyle w:val="MediumGrid1-Accent21"/>
      </w:pPr>
    </w:p>
    <w:p w:rsidR="003561E3" w:rsidRDefault="005B0E14" w:rsidP="00934380">
      <w:pPr>
        <w:numPr>
          <w:ilvl w:val="0"/>
          <w:numId w:val="45"/>
        </w:numPr>
        <w:tabs>
          <w:tab w:val="left" w:pos="0"/>
        </w:tabs>
        <w:ind w:left="0" w:firstLine="0"/>
      </w:pPr>
      <w:r>
        <w:t xml:space="preserve">Mr Miranda Calha </w:t>
      </w:r>
      <w:r w:rsidR="004160DD">
        <w:t xml:space="preserve">also </w:t>
      </w:r>
      <w:r w:rsidR="00EC178A">
        <w:t>said</w:t>
      </w:r>
      <w:r>
        <w:t xml:space="preserve"> the following</w:t>
      </w:r>
      <w:r w:rsidR="00497696">
        <w:t xml:space="preserve"> crucial areas need to be addressed: demonstration of political will, streamlining of decision-making, building support for NATO’s efforts amongst member state publics, improving intelligence sharing and early-warning mechanisms, improving strategic communications, enhancing cyber defence, and deepening NATO-EU cooperation. </w:t>
      </w:r>
    </w:p>
    <w:p w:rsidR="00A7385E" w:rsidRDefault="00A7385E" w:rsidP="00A7385E">
      <w:pPr>
        <w:pStyle w:val="MediumGrid1-Accent21"/>
      </w:pPr>
    </w:p>
    <w:p w:rsidR="00A7385E" w:rsidRDefault="00A7385E" w:rsidP="00934380">
      <w:pPr>
        <w:numPr>
          <w:ilvl w:val="0"/>
          <w:numId w:val="45"/>
        </w:numPr>
        <w:tabs>
          <w:tab w:val="left" w:pos="0"/>
        </w:tabs>
        <w:ind w:left="0" w:firstLine="0"/>
      </w:pPr>
      <w:r>
        <w:t xml:space="preserve">Parliamentarians commended Mr Miranda Calha for his work. </w:t>
      </w:r>
      <w:r w:rsidR="000D1D86">
        <w:t xml:space="preserve">A number of questions revolved around the need for more effective, unified communication strategies. Others asked how to better respond to the challenges of hybrid warfare. A </w:t>
      </w:r>
      <w:r w:rsidR="00D22596">
        <w:t xml:space="preserve">Spanish </w:t>
      </w:r>
      <w:r w:rsidR="000D1D86">
        <w:t xml:space="preserve">member advocated for more </w:t>
      </w:r>
      <w:r w:rsidR="00D22596">
        <w:t xml:space="preserve">debate on a </w:t>
      </w:r>
      <w:r w:rsidR="000D1D86">
        <w:t xml:space="preserve">role for NATO in Syria and </w:t>
      </w:r>
      <w:r w:rsidR="00915038">
        <w:t>with</w:t>
      </w:r>
      <w:r w:rsidR="000D1D86">
        <w:t xml:space="preserve"> </w:t>
      </w:r>
      <w:r w:rsidR="006A32C4">
        <w:t xml:space="preserve">regards to </w:t>
      </w:r>
      <w:r w:rsidR="000D1D86">
        <w:t xml:space="preserve">the refugee crisis. </w:t>
      </w:r>
    </w:p>
    <w:p w:rsidR="00892755" w:rsidRDefault="00892755" w:rsidP="00892755">
      <w:pPr>
        <w:pStyle w:val="MediumGrid1-Accent21"/>
        <w:ind w:left="0"/>
      </w:pPr>
    </w:p>
    <w:p w:rsidR="003B41BA" w:rsidRDefault="00892755" w:rsidP="00934380">
      <w:pPr>
        <w:numPr>
          <w:ilvl w:val="0"/>
          <w:numId w:val="45"/>
        </w:numPr>
        <w:tabs>
          <w:tab w:val="left" w:pos="0"/>
        </w:tabs>
        <w:ind w:left="0" w:firstLine="0"/>
      </w:pPr>
      <w:r>
        <w:t xml:space="preserve">Mr Miranda Calha </w:t>
      </w:r>
      <w:r w:rsidR="00915038">
        <w:t>r</w:t>
      </w:r>
      <w:r w:rsidR="008E41F4">
        <w:t>ecognis</w:t>
      </w:r>
      <w:r w:rsidR="00915038">
        <w:t>ed</w:t>
      </w:r>
      <w:r>
        <w:t xml:space="preserve"> the problems in the East and S</w:t>
      </w:r>
      <w:r w:rsidR="003B41BA">
        <w:t>out</w:t>
      </w:r>
      <w:r>
        <w:t xml:space="preserve">h </w:t>
      </w:r>
      <w:r w:rsidR="00915038">
        <w:t>are affecting</w:t>
      </w:r>
      <w:r>
        <w:t xml:space="preserve"> Europe</w:t>
      </w:r>
      <w:r w:rsidR="00915038">
        <w:t>an security greatly</w:t>
      </w:r>
      <w:r w:rsidR="003B41BA">
        <w:t xml:space="preserve">. </w:t>
      </w:r>
      <w:r>
        <w:t xml:space="preserve">He suggested </w:t>
      </w:r>
      <w:r w:rsidR="00915038">
        <w:t>conflict spill-over into</w:t>
      </w:r>
      <w:r>
        <w:t xml:space="preserve"> Turkey could become an Article 5 situation</w:t>
      </w:r>
      <w:r w:rsidR="00214E04">
        <w:t>. He also</w:t>
      </w:r>
      <w:r>
        <w:t xml:space="preserve"> discussed Russian tactics</w:t>
      </w:r>
      <w:r w:rsidR="003B41BA">
        <w:t xml:space="preserve">. </w:t>
      </w:r>
      <w:r>
        <w:t>Mr Miranda Calh</w:t>
      </w:r>
      <w:r w:rsidR="005E0AB6">
        <w:t>a would like more cooperation</w:t>
      </w:r>
      <w:r>
        <w:t xml:space="preserve"> </w:t>
      </w:r>
      <w:r w:rsidR="00BC2810">
        <w:t xml:space="preserve">on </w:t>
      </w:r>
      <w:r>
        <w:t>information and intelligence sharing.</w:t>
      </w:r>
      <w:r w:rsidRPr="00892755">
        <w:t xml:space="preserve"> </w:t>
      </w:r>
      <w:r w:rsidR="00E81CFA">
        <w:t>Mme</w:t>
      </w:r>
      <w:r>
        <w:t xml:space="preserve"> Ameline also </w:t>
      </w:r>
      <w:r w:rsidR="003B41BA">
        <w:t>underline</w:t>
      </w:r>
      <w:r>
        <w:t>d</w:t>
      </w:r>
      <w:r w:rsidR="003B41BA">
        <w:t xml:space="preserve"> the importance of </w:t>
      </w:r>
      <w:r>
        <w:t>neighbour relations and suggested a</w:t>
      </w:r>
      <w:r w:rsidR="003B41BA">
        <w:t xml:space="preserve"> reassessment of EU development policies</w:t>
      </w:r>
      <w:r>
        <w:t>, as c</w:t>
      </w:r>
      <w:r w:rsidR="003B41BA">
        <w:t xml:space="preserve">rises are often founded in poverty and poor </w:t>
      </w:r>
      <w:r w:rsidR="00915038">
        <w:t>governance</w:t>
      </w:r>
      <w:r w:rsidR="003B41BA">
        <w:t>.</w:t>
      </w:r>
    </w:p>
    <w:p w:rsidR="00A7385E" w:rsidRDefault="00A7385E" w:rsidP="003B41BA"/>
    <w:p w:rsidR="006A32C4" w:rsidRDefault="00892755" w:rsidP="006A32C4">
      <w:pPr>
        <w:numPr>
          <w:ilvl w:val="0"/>
          <w:numId w:val="45"/>
        </w:numPr>
        <w:tabs>
          <w:tab w:val="left" w:pos="0"/>
        </w:tabs>
        <w:ind w:left="0" w:firstLine="0"/>
      </w:pPr>
      <w:r>
        <w:t xml:space="preserve">The </w:t>
      </w:r>
      <w:r w:rsidR="00862CB7">
        <w:t xml:space="preserve">Ukrainian </w:t>
      </w:r>
      <w:r>
        <w:t>delegate thanked the delegates for their support but requested change</w:t>
      </w:r>
      <w:r w:rsidR="00862CB7">
        <w:t>s to</w:t>
      </w:r>
      <w:r>
        <w:t xml:space="preserve"> some terms </w:t>
      </w:r>
      <w:r w:rsidR="00BC2810">
        <w:t xml:space="preserve">used </w:t>
      </w:r>
      <w:r>
        <w:t xml:space="preserve">in the report, stating </w:t>
      </w:r>
      <w:r w:rsidR="00915038">
        <w:t>such</w:t>
      </w:r>
      <w:r w:rsidR="00862CB7">
        <w:t xml:space="preserve"> terms </w:t>
      </w:r>
      <w:r w:rsidR="00915038">
        <w:t>supported</w:t>
      </w:r>
      <w:r>
        <w:t xml:space="preserve"> Russia’s </w:t>
      </w:r>
      <w:r w:rsidR="00BC2810">
        <w:t>propaganda</w:t>
      </w:r>
      <w:r w:rsidR="006A32C4">
        <w:t xml:space="preserve">.                       </w:t>
      </w:r>
      <w:r>
        <w:t xml:space="preserve">Mr Miranda Calha replied that </w:t>
      </w:r>
      <w:r w:rsidR="00BC2810">
        <w:t xml:space="preserve">he did not agree with all of her assessments, </w:t>
      </w:r>
      <w:r>
        <w:t>but that the parliamentarians stood with Ukraine and would address her concerns.</w:t>
      </w:r>
    </w:p>
    <w:p w:rsidR="006A32C4" w:rsidRDefault="006A32C4" w:rsidP="006A32C4">
      <w:pPr>
        <w:tabs>
          <w:tab w:val="left" w:pos="0"/>
        </w:tabs>
      </w:pPr>
    </w:p>
    <w:p w:rsidR="00000ED7" w:rsidRPr="006A32C4" w:rsidRDefault="00051D1C" w:rsidP="006A32C4">
      <w:pPr>
        <w:numPr>
          <w:ilvl w:val="0"/>
          <w:numId w:val="45"/>
        </w:numPr>
        <w:tabs>
          <w:tab w:val="left" w:pos="0"/>
        </w:tabs>
        <w:ind w:left="0" w:firstLine="0"/>
        <w:rPr>
          <w:b/>
        </w:rPr>
      </w:pPr>
      <w:r>
        <w:rPr>
          <w:b/>
        </w:rPr>
        <w:t>T</w:t>
      </w:r>
      <w:r w:rsidR="00000ED7" w:rsidRPr="006A32C4">
        <w:rPr>
          <w:b/>
        </w:rPr>
        <w:t>he draft repor</w:t>
      </w:r>
      <w:r w:rsidR="006A32C4" w:rsidRPr="006A32C4">
        <w:rPr>
          <w:b/>
        </w:rPr>
        <w:t>t [166 DSC 15 E] was adopted</w:t>
      </w:r>
      <w:r w:rsidR="00FB1F9F">
        <w:rPr>
          <w:b/>
        </w:rPr>
        <w:t xml:space="preserve"> without changes</w:t>
      </w:r>
      <w:r w:rsidR="006A32C4" w:rsidRPr="006A32C4">
        <w:rPr>
          <w:b/>
        </w:rPr>
        <w:t>.</w:t>
      </w:r>
    </w:p>
    <w:p w:rsidR="00B70B7C" w:rsidRDefault="00B70B7C" w:rsidP="00B625DB"/>
    <w:p w:rsidR="006A32C4" w:rsidRDefault="006A32C4" w:rsidP="00B625DB"/>
    <w:p w:rsidR="006A32C4" w:rsidRDefault="006A32C4" w:rsidP="00B625DB"/>
    <w:p w:rsidR="006A32C4" w:rsidRDefault="006A32C4" w:rsidP="00B625DB"/>
    <w:p w:rsidR="006A32C4" w:rsidRDefault="006A32C4" w:rsidP="00B625DB"/>
    <w:p w:rsidR="005259AC" w:rsidRDefault="005259AC" w:rsidP="00B625DB"/>
    <w:p w:rsidR="00760BF3" w:rsidRDefault="00B70B7C" w:rsidP="00760BF3">
      <w:pPr>
        <w:ind w:left="567" w:hanging="567"/>
        <w:rPr>
          <w:rFonts w:cs="Arial"/>
          <w:b/>
        </w:rPr>
      </w:pPr>
      <w:r w:rsidRPr="00760BF3">
        <w:rPr>
          <w:rFonts w:cs="Arial"/>
          <w:b/>
        </w:rPr>
        <w:t>IX</w:t>
      </w:r>
      <w:r w:rsidR="00B625DB" w:rsidRPr="00760BF3">
        <w:rPr>
          <w:rFonts w:cs="Arial"/>
          <w:b/>
        </w:rPr>
        <w:t xml:space="preserve">. </w:t>
      </w:r>
      <w:r w:rsidR="00B625DB" w:rsidRPr="00760BF3">
        <w:rPr>
          <w:rFonts w:cs="Arial"/>
          <w:b/>
        </w:rPr>
        <w:tab/>
      </w:r>
      <w:r w:rsidR="00760BF3" w:rsidRPr="00760BF3">
        <w:rPr>
          <w:rFonts w:cs="Arial"/>
          <w:b/>
          <w:spacing w:val="-3"/>
        </w:rPr>
        <w:t xml:space="preserve">Presentation by Dr Kristine OFFERDAL, Norwegian Institute for Defence Studies (IFS), Norwegian Defence University College, on </w:t>
      </w:r>
      <w:r w:rsidR="00760BF3" w:rsidRPr="00760BF3">
        <w:rPr>
          <w:rFonts w:cs="Arial"/>
          <w:b/>
          <w:i/>
          <w:spacing w:val="-3"/>
        </w:rPr>
        <w:t>The High North</w:t>
      </w:r>
      <w:r w:rsidR="00760BF3" w:rsidRPr="00760BF3">
        <w:rPr>
          <w:rFonts w:cs="Arial"/>
          <w:b/>
          <w:spacing w:val="-3"/>
        </w:rPr>
        <w:t xml:space="preserve">, followed by a discussion </w:t>
      </w:r>
    </w:p>
    <w:p w:rsidR="00B625DB" w:rsidRPr="003E1CB8" w:rsidRDefault="00B625DB" w:rsidP="00B625DB">
      <w:pPr>
        <w:ind w:left="567" w:hanging="567"/>
        <w:rPr>
          <w:rFonts w:cs="Arial"/>
          <w:b/>
          <w:i/>
        </w:rPr>
      </w:pPr>
    </w:p>
    <w:p w:rsidR="007A11F9" w:rsidRDefault="00CB7849" w:rsidP="00934380">
      <w:pPr>
        <w:numPr>
          <w:ilvl w:val="0"/>
          <w:numId w:val="45"/>
        </w:numPr>
        <w:tabs>
          <w:tab w:val="left" w:pos="0"/>
        </w:tabs>
        <w:ind w:left="0" w:firstLine="0"/>
      </w:pPr>
      <w:r w:rsidRPr="00CB7849">
        <w:rPr>
          <w:rFonts w:cs="Arial"/>
          <w:b/>
        </w:rPr>
        <w:t xml:space="preserve">Dr Kristine Offerdal </w:t>
      </w:r>
      <w:r w:rsidR="00393BB6">
        <w:t xml:space="preserve">opened with the statement </w:t>
      </w:r>
      <w:r w:rsidRPr="00D43872">
        <w:t>that the Ar</w:t>
      </w:r>
      <w:r w:rsidR="00E406E5">
        <w:t>c</w:t>
      </w:r>
      <w:r w:rsidRPr="00D43872">
        <w:t xml:space="preserve">tic is likely to remain peaceful, but states should question </w:t>
      </w:r>
      <w:r w:rsidR="00B16F41" w:rsidRPr="00D43872">
        <w:t xml:space="preserve">how developments </w:t>
      </w:r>
      <w:r w:rsidR="00393BB6">
        <w:t>with</w:t>
      </w:r>
      <w:r w:rsidR="00E406E5">
        <w:t xml:space="preserve"> Russia</w:t>
      </w:r>
      <w:r w:rsidR="00915038">
        <w:t xml:space="preserve"> will affect the region</w:t>
      </w:r>
      <w:r w:rsidR="00B16F41" w:rsidRPr="00D43872">
        <w:t>.</w:t>
      </w:r>
    </w:p>
    <w:p w:rsidR="007A11F9" w:rsidRPr="00D43872" w:rsidRDefault="007A11F9" w:rsidP="00D7189D">
      <w:pPr>
        <w:tabs>
          <w:tab w:val="left" w:pos="0"/>
        </w:tabs>
      </w:pPr>
      <w:r>
        <w:rPr>
          <w:rFonts w:cs="Arial"/>
        </w:rPr>
        <w:t xml:space="preserve"> </w:t>
      </w:r>
    </w:p>
    <w:p w:rsidR="007A11F9" w:rsidRDefault="00D43872" w:rsidP="00934380">
      <w:pPr>
        <w:numPr>
          <w:ilvl w:val="0"/>
          <w:numId w:val="45"/>
        </w:numPr>
        <w:tabs>
          <w:tab w:val="left" w:pos="0"/>
        </w:tabs>
        <w:ind w:left="0" w:firstLine="0"/>
      </w:pPr>
      <w:r>
        <w:t>M</w:t>
      </w:r>
      <w:r w:rsidR="00B16F41" w:rsidRPr="00D43872">
        <w:t xml:space="preserve">ilitary investments </w:t>
      </w:r>
      <w:r>
        <w:t>by Ar</w:t>
      </w:r>
      <w:r w:rsidR="00E406E5">
        <w:t>c</w:t>
      </w:r>
      <w:r>
        <w:t>tic states</w:t>
      </w:r>
      <w:r w:rsidR="00915038">
        <w:t>, she continued,</w:t>
      </w:r>
      <w:r w:rsidR="00B16F41" w:rsidRPr="00D43872">
        <w:t xml:space="preserve"> </w:t>
      </w:r>
      <w:r>
        <w:t xml:space="preserve">generally </w:t>
      </w:r>
      <w:r w:rsidR="00B16F41" w:rsidRPr="00D43872">
        <w:t xml:space="preserve">do not have their rationale in changes </w:t>
      </w:r>
      <w:r>
        <w:t>in the Ar</w:t>
      </w:r>
      <w:r w:rsidR="00E406E5">
        <w:t>c</w:t>
      </w:r>
      <w:r>
        <w:t>tic</w:t>
      </w:r>
      <w:r w:rsidR="006829BF">
        <w:t>, and thus there has been little military competition so far</w:t>
      </w:r>
      <w:r>
        <w:t xml:space="preserve">. </w:t>
      </w:r>
      <w:r w:rsidR="007A11F9">
        <w:t>Nevertheless,</w:t>
      </w:r>
      <w:r>
        <w:t xml:space="preserve"> </w:t>
      </w:r>
      <w:r w:rsidR="00B16F41">
        <w:t>the Arctic remains of great strategic</w:t>
      </w:r>
      <w:r>
        <w:t xml:space="preserve"> and economic</w:t>
      </w:r>
      <w:r w:rsidR="00B16F41">
        <w:t xml:space="preserve"> importance to Russia</w:t>
      </w:r>
      <w:r w:rsidR="007A11F9">
        <w:t xml:space="preserve">. </w:t>
      </w:r>
    </w:p>
    <w:p w:rsidR="007A11F9" w:rsidRPr="00D7189D" w:rsidRDefault="007A11F9" w:rsidP="00D7189D">
      <w:pPr>
        <w:tabs>
          <w:tab w:val="left" w:pos="0"/>
        </w:tabs>
        <w:rPr>
          <w:rFonts w:cs="Arial"/>
          <w:b/>
        </w:rPr>
      </w:pPr>
    </w:p>
    <w:p w:rsidR="00D740AF" w:rsidRPr="00944014" w:rsidRDefault="007A11F9" w:rsidP="00934380">
      <w:pPr>
        <w:numPr>
          <w:ilvl w:val="0"/>
          <w:numId w:val="45"/>
        </w:numPr>
        <w:tabs>
          <w:tab w:val="left" w:pos="0"/>
        </w:tabs>
        <w:ind w:left="0" w:firstLine="0"/>
        <w:rPr>
          <w:rFonts w:cs="Arial"/>
        </w:rPr>
      </w:pPr>
      <w:r w:rsidRPr="00F07F5B">
        <w:rPr>
          <w:rFonts w:cs="Arial"/>
        </w:rPr>
        <w:t xml:space="preserve">Dr. </w:t>
      </w:r>
      <w:r w:rsidR="006829BF" w:rsidRPr="00D7189D">
        <w:rPr>
          <w:rFonts w:cs="Arial"/>
        </w:rPr>
        <w:t xml:space="preserve">Offerdal </w:t>
      </w:r>
      <w:r w:rsidR="00254462" w:rsidRPr="00D7189D">
        <w:rPr>
          <w:rFonts w:cs="Arial"/>
        </w:rPr>
        <w:t xml:space="preserve">noted that </w:t>
      </w:r>
      <w:r w:rsidRPr="00D7189D">
        <w:rPr>
          <w:rFonts w:cs="Arial"/>
        </w:rPr>
        <w:t xml:space="preserve">the Arctic’s stability </w:t>
      </w:r>
      <w:r w:rsidR="006829BF" w:rsidRPr="00D7189D">
        <w:rPr>
          <w:rFonts w:cs="Arial"/>
        </w:rPr>
        <w:t>is largely due to</w:t>
      </w:r>
      <w:r w:rsidR="00B16F41" w:rsidRPr="00D7189D">
        <w:rPr>
          <w:rFonts w:cs="Arial"/>
        </w:rPr>
        <w:t xml:space="preserve"> common interests and </w:t>
      </w:r>
      <w:r w:rsidR="00915038">
        <w:rPr>
          <w:rFonts w:cs="Arial"/>
        </w:rPr>
        <w:t xml:space="preserve">effective </w:t>
      </w:r>
      <w:r w:rsidR="00B16F41" w:rsidRPr="004C1057">
        <w:rPr>
          <w:rFonts w:cs="Arial"/>
        </w:rPr>
        <w:t xml:space="preserve">international regimes and institutions. </w:t>
      </w:r>
      <w:r w:rsidR="00D234D5" w:rsidRPr="00D7189D">
        <w:rPr>
          <w:rFonts w:cs="Arial"/>
        </w:rPr>
        <w:t xml:space="preserve">So far, </w:t>
      </w:r>
      <w:r w:rsidR="00B16F41" w:rsidRPr="00D7189D">
        <w:rPr>
          <w:rFonts w:cs="Arial"/>
        </w:rPr>
        <w:t>common interests am</w:t>
      </w:r>
      <w:r w:rsidR="00D234D5" w:rsidRPr="00D7189D">
        <w:rPr>
          <w:rFonts w:cs="Arial"/>
        </w:rPr>
        <w:t>ong the Arctic coastal states</w:t>
      </w:r>
      <w:r w:rsidR="00B16F41" w:rsidRPr="00D7189D">
        <w:rPr>
          <w:rFonts w:cs="Arial"/>
        </w:rPr>
        <w:t xml:space="preserve"> far outweigh conflicting interes</w:t>
      </w:r>
      <w:r w:rsidR="00D234D5" w:rsidRPr="00D7189D">
        <w:rPr>
          <w:rFonts w:cs="Arial"/>
        </w:rPr>
        <w:t xml:space="preserve">ts. </w:t>
      </w:r>
      <w:r w:rsidR="00D740AF" w:rsidRPr="00D7189D">
        <w:rPr>
          <w:rFonts w:cs="Arial"/>
        </w:rPr>
        <w:t>However, she believes</w:t>
      </w:r>
      <w:r w:rsidR="00B16F41" w:rsidRPr="00D7189D">
        <w:rPr>
          <w:rFonts w:cs="Arial"/>
        </w:rPr>
        <w:t xml:space="preserve"> we are entering a new era of Arctic security</w:t>
      </w:r>
      <w:r w:rsidR="00D740AF" w:rsidRPr="00D7189D">
        <w:rPr>
          <w:rFonts w:cs="Arial"/>
        </w:rPr>
        <w:t xml:space="preserve"> </w:t>
      </w:r>
      <w:r w:rsidR="00915038">
        <w:rPr>
          <w:rFonts w:cs="Arial"/>
        </w:rPr>
        <w:t>as a result of the deteriorating</w:t>
      </w:r>
      <w:r w:rsidR="00B16F41" w:rsidRPr="007C5B54">
        <w:rPr>
          <w:rFonts w:cs="Arial"/>
        </w:rPr>
        <w:t xml:space="preserve"> relations</w:t>
      </w:r>
      <w:r w:rsidR="00915038">
        <w:rPr>
          <w:rFonts w:cs="Arial"/>
        </w:rPr>
        <w:t xml:space="preserve"> between Moscow and the West</w:t>
      </w:r>
      <w:r w:rsidR="00B16F41" w:rsidRPr="007C5B54">
        <w:rPr>
          <w:rFonts w:cs="Arial"/>
        </w:rPr>
        <w:t xml:space="preserve">. </w:t>
      </w:r>
    </w:p>
    <w:p w:rsidR="00393E48" w:rsidRDefault="00393E48" w:rsidP="00D7189D">
      <w:pPr>
        <w:pStyle w:val="MediumGrid1-Accent21"/>
        <w:ind w:left="0"/>
      </w:pPr>
    </w:p>
    <w:p w:rsidR="00FA38C0" w:rsidRDefault="00393E48" w:rsidP="00934380">
      <w:pPr>
        <w:numPr>
          <w:ilvl w:val="0"/>
          <w:numId w:val="45"/>
        </w:numPr>
        <w:tabs>
          <w:tab w:val="left" w:pos="0"/>
        </w:tabs>
        <w:ind w:left="0" w:firstLine="0"/>
      </w:pPr>
      <w:r>
        <w:t xml:space="preserve">Dr Offerdal </w:t>
      </w:r>
      <w:r w:rsidR="00B16F41">
        <w:t>think</w:t>
      </w:r>
      <w:r>
        <w:t>s</w:t>
      </w:r>
      <w:r w:rsidR="00B16F41">
        <w:t xml:space="preserve"> Russia is likely to continue to increase its military presence in the Arctic</w:t>
      </w:r>
      <w:r w:rsidR="00E3110D">
        <w:t>, but this should not necessarily provoke alarm</w:t>
      </w:r>
      <w:r>
        <w:t xml:space="preserve">. </w:t>
      </w:r>
      <w:r w:rsidR="00915038">
        <w:t xml:space="preserve">Russian decision-makers, she continued, may decide they have enough to deal with in other arenas and maintain their current levels of Arctic collaboration. </w:t>
      </w:r>
      <w:r>
        <w:t xml:space="preserve">However, </w:t>
      </w:r>
      <w:r w:rsidR="00B16F41">
        <w:t>in a situation of significant lack of trust on both sides as we are experiencing now, increased military p</w:t>
      </w:r>
      <w:r>
        <w:t>resence</w:t>
      </w:r>
      <w:r w:rsidR="00B16F41">
        <w:t xml:space="preserve"> represents a challenge. </w:t>
      </w:r>
      <w:r w:rsidR="00FA38C0">
        <w:t xml:space="preserve">Dr Offerdal </w:t>
      </w:r>
      <w:r w:rsidR="007A11F9">
        <w:t xml:space="preserve">speculated on whether </w:t>
      </w:r>
      <w:r w:rsidR="00B16F41">
        <w:t>the handling of ‘i</w:t>
      </w:r>
      <w:r w:rsidR="00FA38C0">
        <w:t xml:space="preserve">ncidents’ </w:t>
      </w:r>
      <w:r w:rsidR="00CF0427">
        <w:t xml:space="preserve">will </w:t>
      </w:r>
      <w:r w:rsidR="00FA38C0">
        <w:t>become more difficult</w:t>
      </w:r>
      <w:r w:rsidR="00CF0427">
        <w:t>.</w:t>
      </w:r>
    </w:p>
    <w:p w:rsidR="00FA38C0" w:rsidRDefault="00FA38C0" w:rsidP="00FA38C0">
      <w:pPr>
        <w:pStyle w:val="MediumGrid1-Accent21"/>
      </w:pPr>
    </w:p>
    <w:p w:rsidR="00FA38C0" w:rsidRDefault="00FA38C0" w:rsidP="00934380">
      <w:pPr>
        <w:numPr>
          <w:ilvl w:val="0"/>
          <w:numId w:val="45"/>
        </w:numPr>
        <w:tabs>
          <w:tab w:val="left" w:pos="0"/>
        </w:tabs>
        <w:ind w:left="0" w:firstLine="0"/>
      </w:pPr>
      <w:r>
        <w:t>Dr Offerdal summed</w:t>
      </w:r>
      <w:r w:rsidR="001F4D2B">
        <w:t xml:space="preserve"> up</w:t>
      </w:r>
      <w:r>
        <w:t xml:space="preserve"> by stating </w:t>
      </w:r>
      <w:r w:rsidR="00B16F41">
        <w:t xml:space="preserve">the Arctic is a stable corner of the world. However, Russia’s unpredictability in the international scene </w:t>
      </w:r>
      <w:r w:rsidR="00915038">
        <w:t xml:space="preserve">also </w:t>
      </w:r>
      <w:r w:rsidR="00B16F41">
        <w:t>crea</w:t>
      </w:r>
      <w:r>
        <w:t>tes uncertainty in the N</w:t>
      </w:r>
      <w:r w:rsidR="00B16F41">
        <w:t>orth, particularly in combination with a s</w:t>
      </w:r>
      <w:r>
        <w:t xml:space="preserve">trengthened military presence. Arctic states will thus </w:t>
      </w:r>
      <w:r w:rsidR="00B16F41">
        <w:t>prepare for the worst</w:t>
      </w:r>
      <w:r w:rsidR="006972BF">
        <w:t>,</w:t>
      </w:r>
      <w:r>
        <w:t xml:space="preserve"> and</w:t>
      </w:r>
      <w:r w:rsidR="001F4D2B">
        <w:t xml:space="preserve"> the worst-</w:t>
      </w:r>
      <w:r w:rsidR="00B16F41">
        <w:t xml:space="preserve">case scenario is becoming increasingly </w:t>
      </w:r>
      <w:r w:rsidR="004C0DB5">
        <w:t>bleak</w:t>
      </w:r>
      <w:r w:rsidR="00B16F41">
        <w:t xml:space="preserve"> as trust in Russia is deteriorating. </w:t>
      </w:r>
    </w:p>
    <w:p w:rsidR="00FA38C0" w:rsidRDefault="00FA38C0" w:rsidP="00FA38C0">
      <w:pPr>
        <w:pStyle w:val="MediumGrid1-Accent21"/>
      </w:pPr>
    </w:p>
    <w:p w:rsidR="006972BF" w:rsidRDefault="00FA38C0" w:rsidP="00934380">
      <w:pPr>
        <w:numPr>
          <w:ilvl w:val="0"/>
          <w:numId w:val="45"/>
        </w:numPr>
        <w:tabs>
          <w:tab w:val="left" w:pos="0"/>
        </w:tabs>
        <w:ind w:left="0" w:firstLine="0"/>
      </w:pPr>
      <w:r>
        <w:t xml:space="preserve">A delegate from </w:t>
      </w:r>
      <w:r w:rsidR="0088257B">
        <w:t xml:space="preserve">France </w:t>
      </w:r>
      <w:r>
        <w:t>asked if Norway is</w:t>
      </w:r>
      <w:r w:rsidR="0088257B">
        <w:t xml:space="preserve"> </w:t>
      </w:r>
      <w:r w:rsidR="008E41F4">
        <w:t>contemplating re-nationalis</w:t>
      </w:r>
      <w:r>
        <w:t xml:space="preserve">ing the </w:t>
      </w:r>
      <w:r w:rsidRPr="00FA38C0">
        <w:t>Olavsvern</w:t>
      </w:r>
      <w:r w:rsidR="0088257B">
        <w:t xml:space="preserve"> </w:t>
      </w:r>
      <w:r>
        <w:t>submarine base sold to the Russians in the Ar</w:t>
      </w:r>
      <w:r w:rsidR="001F4D2B">
        <w:t>c</w:t>
      </w:r>
      <w:r>
        <w:t xml:space="preserve">tic. </w:t>
      </w:r>
      <w:r w:rsidR="00F4187B">
        <w:t>A member from Norway responded to the question, noting that the base was sold to a private company, not to</w:t>
      </w:r>
      <w:r w:rsidR="00915038">
        <w:t xml:space="preserve"> the</w:t>
      </w:r>
      <w:r w:rsidR="00F4187B">
        <w:t xml:space="preserve"> Russia</w:t>
      </w:r>
      <w:r w:rsidR="00915038">
        <w:t>n state</w:t>
      </w:r>
      <w:r w:rsidR="00F4187B">
        <w:t xml:space="preserve">. </w:t>
      </w:r>
    </w:p>
    <w:p w:rsidR="00FA38C0" w:rsidRDefault="00FA38C0" w:rsidP="00D7189D">
      <w:pPr>
        <w:tabs>
          <w:tab w:val="left" w:pos="0"/>
        </w:tabs>
      </w:pPr>
    </w:p>
    <w:p w:rsidR="00B70B7C" w:rsidRDefault="00F4187B" w:rsidP="00934380">
      <w:pPr>
        <w:numPr>
          <w:ilvl w:val="0"/>
          <w:numId w:val="45"/>
        </w:numPr>
        <w:tabs>
          <w:tab w:val="left" w:pos="0"/>
        </w:tabs>
        <w:ind w:left="0" w:firstLine="0"/>
      </w:pPr>
      <w:r>
        <w:t xml:space="preserve">A number of members </w:t>
      </w:r>
      <w:r w:rsidR="00FA38C0">
        <w:t xml:space="preserve">expressed concern </w:t>
      </w:r>
      <w:r w:rsidR="004C0DB5">
        <w:t>the Alliance</w:t>
      </w:r>
      <w:r w:rsidR="00FA38C0">
        <w:t xml:space="preserve"> might get blindsided in the Ar</w:t>
      </w:r>
      <w:r w:rsidR="001F4D2B">
        <w:t>c</w:t>
      </w:r>
      <w:r w:rsidR="00FA38C0">
        <w:t>tic, either by ecological disaster or by China.</w:t>
      </w:r>
      <w:r>
        <w:t xml:space="preserve"> There were also questions on Russia’s plan for </w:t>
      </w:r>
      <w:r w:rsidR="00915038">
        <w:t xml:space="preserve">Arctic </w:t>
      </w:r>
      <w:r>
        <w:t>resources. Dr Offerdal stated that while small states in the Ar</w:t>
      </w:r>
      <w:r w:rsidR="001F4D2B">
        <w:t>c</w:t>
      </w:r>
      <w:r>
        <w:t>tic feel China’s presence, China does</w:t>
      </w:r>
      <w:r w:rsidR="001F4D2B">
        <w:t xml:space="preserve"> no</w:t>
      </w:r>
      <w:r>
        <w:t>t really have an Ar</w:t>
      </w:r>
      <w:r w:rsidR="004C0DB5">
        <w:t>c</w:t>
      </w:r>
      <w:r>
        <w:t>tic strategy at this point. Regarding Russian reso</w:t>
      </w:r>
      <w:r w:rsidR="001F4D2B">
        <w:t>urces, she stated that they do no</w:t>
      </w:r>
      <w:r>
        <w:t xml:space="preserve">t have much offshore </w:t>
      </w:r>
      <w:r w:rsidR="00915038">
        <w:t xml:space="preserve">capability </w:t>
      </w:r>
      <w:r>
        <w:t xml:space="preserve">and instead the focus is on transportation of oil, for which Russia follows international rules. </w:t>
      </w:r>
      <w:r w:rsidR="000E1310">
        <w:t>Nevertheless</w:t>
      </w:r>
      <w:r>
        <w:t xml:space="preserve">, the </w:t>
      </w:r>
      <w:r w:rsidR="00915038">
        <w:t xml:space="preserve">increasing </w:t>
      </w:r>
      <w:r>
        <w:t>activity is a potential</w:t>
      </w:r>
      <w:r w:rsidR="00915038">
        <w:t xml:space="preserve"> environmental</w:t>
      </w:r>
      <w:r>
        <w:t xml:space="preserve"> threat</w:t>
      </w:r>
      <w:r w:rsidR="00915038">
        <w:t>, only made worse by the</w:t>
      </w:r>
      <w:r>
        <w:t xml:space="preserve"> </w:t>
      </w:r>
      <w:r w:rsidR="00CF0427">
        <w:t>huge</w:t>
      </w:r>
      <w:r>
        <w:t xml:space="preserve"> </w:t>
      </w:r>
      <w:r w:rsidR="00CF0427">
        <w:t xml:space="preserve">global </w:t>
      </w:r>
      <w:r>
        <w:t>challenge</w:t>
      </w:r>
      <w:r w:rsidR="00915038">
        <w:t xml:space="preserve"> of climate change</w:t>
      </w:r>
      <w:r w:rsidR="0088257B">
        <w:t xml:space="preserve">. </w:t>
      </w:r>
    </w:p>
    <w:p w:rsidR="00615735" w:rsidRDefault="00615735" w:rsidP="00615735">
      <w:pPr>
        <w:tabs>
          <w:tab w:val="left" w:pos="0"/>
        </w:tabs>
      </w:pPr>
    </w:p>
    <w:p w:rsidR="004C3D14" w:rsidRDefault="00B70B7C" w:rsidP="004127E4">
      <w:pPr>
        <w:ind w:left="567" w:hanging="567"/>
        <w:rPr>
          <w:rFonts w:cs="Arial"/>
          <w:b/>
          <w:bCs/>
        </w:rPr>
      </w:pPr>
      <w:r>
        <w:rPr>
          <w:rFonts w:cs="Arial"/>
          <w:b/>
        </w:rPr>
        <w:t>X</w:t>
      </w:r>
      <w:r w:rsidR="00B625DB">
        <w:rPr>
          <w:rFonts w:cs="Arial"/>
          <w:b/>
        </w:rPr>
        <w:t>.</w:t>
      </w:r>
      <w:r w:rsidR="00B625DB">
        <w:rPr>
          <w:rFonts w:cs="Arial"/>
          <w:b/>
        </w:rPr>
        <w:tab/>
      </w:r>
      <w:r w:rsidR="004C3D14" w:rsidRPr="004C3D14">
        <w:rPr>
          <w:rFonts w:cs="Arial"/>
          <w:b/>
        </w:rPr>
        <w:t>Election</w:t>
      </w:r>
      <w:r w:rsidR="004C3D14" w:rsidRPr="004C3D14">
        <w:rPr>
          <w:rFonts w:cs="Arial"/>
          <w:b/>
          <w:lang w:val="en-US"/>
        </w:rPr>
        <w:t xml:space="preserve"> of Committee and Sub-Committees officers</w:t>
      </w:r>
    </w:p>
    <w:p w:rsidR="00B625DB" w:rsidRDefault="00B625DB" w:rsidP="00B625DB">
      <w:pPr>
        <w:ind w:left="567" w:hanging="567"/>
        <w:rPr>
          <w:rFonts w:cs="Arial"/>
          <w:b/>
          <w:bCs/>
        </w:rPr>
      </w:pPr>
    </w:p>
    <w:p w:rsidR="006A32C4" w:rsidRDefault="004C0DB5" w:rsidP="00E2349F">
      <w:pPr>
        <w:numPr>
          <w:ilvl w:val="0"/>
          <w:numId w:val="45"/>
        </w:numPr>
        <w:ind w:left="0" w:firstLine="0"/>
      </w:pPr>
      <w:r>
        <w:t>The Committee re-elected all eligible officers to their positions. The Defence a</w:t>
      </w:r>
      <w:r w:rsidR="006A32C4">
        <w:t>nd Security Committee elected 10</w:t>
      </w:r>
      <w:r>
        <w:t xml:space="preserve"> pa</w:t>
      </w:r>
      <w:r w:rsidR="009273F6">
        <w:t>rliamentarians to new positions:</w:t>
      </w:r>
      <w:r>
        <w:t xml:space="preserve"> </w:t>
      </w:r>
    </w:p>
    <w:p w:rsidR="006A32C4" w:rsidRDefault="006A32C4" w:rsidP="006A32C4"/>
    <w:p w:rsidR="006A32C4" w:rsidRPr="009273F6" w:rsidRDefault="006A32C4" w:rsidP="006A32C4">
      <w:pPr>
        <w:rPr>
          <w:b/>
        </w:rPr>
      </w:pPr>
      <w:r w:rsidRPr="009273F6">
        <w:rPr>
          <w:b/>
        </w:rPr>
        <w:t>Defence and Security Committee</w:t>
      </w:r>
    </w:p>
    <w:p w:rsidR="006A32C4" w:rsidRPr="006A32C4" w:rsidRDefault="00F536C2" w:rsidP="00F536C2">
      <w:pPr>
        <w:tabs>
          <w:tab w:val="left" w:pos="3686"/>
        </w:tabs>
      </w:pPr>
      <w:r>
        <w:t xml:space="preserve">Vice-Chairperson </w:t>
      </w:r>
      <w:r>
        <w:tab/>
      </w:r>
      <w:r w:rsidR="00E2349F" w:rsidRPr="006A32C4">
        <w:rPr>
          <w:b/>
        </w:rPr>
        <w:t>Raymond </w:t>
      </w:r>
      <w:r w:rsidR="009273F6" w:rsidRPr="006A32C4">
        <w:rPr>
          <w:b/>
        </w:rPr>
        <w:t>KNOPS</w:t>
      </w:r>
      <w:r w:rsidR="009273F6" w:rsidRPr="006A32C4">
        <w:t xml:space="preserve"> </w:t>
      </w:r>
      <w:r w:rsidR="004C0DB5" w:rsidRPr="006A32C4">
        <w:t xml:space="preserve">(Netherlands) </w:t>
      </w:r>
    </w:p>
    <w:p w:rsidR="006A32C4" w:rsidRDefault="006A32C4" w:rsidP="00F536C2">
      <w:pPr>
        <w:tabs>
          <w:tab w:val="left" w:pos="3686"/>
        </w:tabs>
      </w:pPr>
      <w:r w:rsidRPr="006A32C4">
        <w:t>Special Rapporteur</w:t>
      </w:r>
      <w:r w:rsidR="00F536C2">
        <w:tab/>
      </w:r>
      <w:r w:rsidR="006E4B05" w:rsidRPr="006E4B05">
        <w:rPr>
          <w:b/>
        </w:rPr>
        <w:t xml:space="preserve">Wolfgang </w:t>
      </w:r>
      <w:r w:rsidR="009273F6" w:rsidRPr="006E4B05">
        <w:rPr>
          <w:b/>
        </w:rPr>
        <w:t>HELLMICH</w:t>
      </w:r>
      <w:r w:rsidR="006E4B05" w:rsidRPr="006E4B05">
        <w:rPr>
          <w:b/>
        </w:rPr>
        <w:t xml:space="preserve"> </w:t>
      </w:r>
      <w:r w:rsidR="006E4B05" w:rsidRPr="006A32C4">
        <w:t>(Germany)</w:t>
      </w:r>
      <w:r w:rsidR="006E4B05">
        <w:t xml:space="preserve"> </w:t>
      </w:r>
    </w:p>
    <w:p w:rsidR="006A32C4" w:rsidRDefault="006A32C4" w:rsidP="006A32C4"/>
    <w:p w:rsidR="006A32C4" w:rsidRPr="001551DC" w:rsidRDefault="006E4B05" w:rsidP="006A32C4">
      <w:pPr>
        <w:rPr>
          <w:i/>
        </w:rPr>
      </w:pPr>
      <w:r w:rsidRPr="001551DC">
        <w:rPr>
          <w:b/>
          <w:i/>
        </w:rPr>
        <w:t>Sub-Committee on Future Security and Defence Capabilities</w:t>
      </w:r>
      <w:r w:rsidRPr="001551DC">
        <w:rPr>
          <w:i/>
        </w:rPr>
        <w:t xml:space="preserve"> </w:t>
      </w:r>
    </w:p>
    <w:p w:rsidR="006A32C4" w:rsidRDefault="00F536C2" w:rsidP="00F536C2">
      <w:pPr>
        <w:tabs>
          <w:tab w:val="left" w:pos="3686"/>
        </w:tabs>
      </w:pPr>
      <w:r>
        <w:t>Chairperson</w:t>
      </w:r>
      <w:r>
        <w:tab/>
      </w:r>
      <w:r w:rsidR="006E4B05" w:rsidRPr="006E4B05">
        <w:rPr>
          <w:b/>
        </w:rPr>
        <w:t xml:space="preserve">Xavier </w:t>
      </w:r>
      <w:r w:rsidR="009273F6" w:rsidRPr="006E4B05">
        <w:rPr>
          <w:b/>
        </w:rPr>
        <w:t xml:space="preserve">PINTAT </w:t>
      </w:r>
      <w:r w:rsidR="006E4B05" w:rsidRPr="006A32C4">
        <w:t>(France)</w:t>
      </w:r>
      <w:r w:rsidR="006E4B05">
        <w:t xml:space="preserve"> </w:t>
      </w:r>
    </w:p>
    <w:p w:rsidR="006A32C4" w:rsidRDefault="009273F6" w:rsidP="00F536C2">
      <w:pPr>
        <w:tabs>
          <w:tab w:val="left" w:pos="3686"/>
        </w:tabs>
      </w:pPr>
      <w:r>
        <w:t>Vice-C</w:t>
      </w:r>
      <w:r w:rsidR="00F536C2">
        <w:t>hairperson</w:t>
      </w:r>
      <w:r w:rsidR="00F536C2">
        <w:tab/>
      </w:r>
      <w:r w:rsidR="00E2349F">
        <w:rPr>
          <w:b/>
        </w:rPr>
        <w:t>Roumen </w:t>
      </w:r>
      <w:r w:rsidRPr="00E2349F">
        <w:rPr>
          <w:b/>
        </w:rPr>
        <w:t>IONTCHEV</w:t>
      </w:r>
      <w:r w:rsidR="00806090" w:rsidRPr="00E2349F">
        <w:rPr>
          <w:b/>
        </w:rPr>
        <w:t xml:space="preserve"> </w:t>
      </w:r>
      <w:r w:rsidR="00806090" w:rsidRPr="009273F6">
        <w:t>(Bulgaria)</w:t>
      </w:r>
    </w:p>
    <w:p w:rsidR="009273F6" w:rsidRDefault="00F536C2" w:rsidP="00F536C2">
      <w:pPr>
        <w:tabs>
          <w:tab w:val="left" w:pos="3686"/>
        </w:tabs>
      </w:pPr>
      <w:r>
        <w:t>Vice-Chairperson</w:t>
      </w:r>
      <w:r>
        <w:tab/>
      </w:r>
      <w:r w:rsidR="00806090" w:rsidRPr="00E2349F">
        <w:rPr>
          <w:b/>
        </w:rPr>
        <w:t xml:space="preserve">Faruk </w:t>
      </w:r>
      <w:r w:rsidR="009273F6" w:rsidRPr="00E2349F">
        <w:rPr>
          <w:b/>
        </w:rPr>
        <w:t>OZLU</w:t>
      </w:r>
      <w:r w:rsidR="00806090" w:rsidRPr="00E2349F">
        <w:rPr>
          <w:b/>
        </w:rPr>
        <w:t xml:space="preserve"> </w:t>
      </w:r>
      <w:r w:rsidR="00806090" w:rsidRPr="009273F6">
        <w:t>(Turkey</w:t>
      </w:r>
      <w:r w:rsidR="009273F6">
        <w:t>)</w:t>
      </w:r>
    </w:p>
    <w:p w:rsidR="009273F6" w:rsidRDefault="00F536C2" w:rsidP="00F536C2">
      <w:pPr>
        <w:tabs>
          <w:tab w:val="left" w:pos="3686"/>
        </w:tabs>
      </w:pPr>
      <w:r>
        <w:t>Rapporteur</w:t>
      </w:r>
      <w:r>
        <w:tab/>
      </w:r>
      <w:r w:rsidR="00806090" w:rsidRPr="00E2349F">
        <w:rPr>
          <w:b/>
        </w:rPr>
        <w:t xml:space="preserve">Madeleine </w:t>
      </w:r>
      <w:r w:rsidR="009273F6" w:rsidRPr="00E2349F">
        <w:rPr>
          <w:b/>
        </w:rPr>
        <w:t>MOON</w:t>
      </w:r>
      <w:r w:rsidR="00806090" w:rsidRPr="00E2349F">
        <w:rPr>
          <w:b/>
        </w:rPr>
        <w:t xml:space="preserve"> </w:t>
      </w:r>
      <w:r w:rsidR="00806090" w:rsidRPr="009273F6">
        <w:t>(United Kingdom)</w:t>
      </w:r>
      <w:r w:rsidR="00806090">
        <w:t xml:space="preserve"> </w:t>
      </w:r>
    </w:p>
    <w:p w:rsidR="009273F6" w:rsidRDefault="009273F6" w:rsidP="006A32C4"/>
    <w:p w:rsidR="009273F6" w:rsidRDefault="009273F6" w:rsidP="006A32C4"/>
    <w:p w:rsidR="009273F6" w:rsidRPr="001551DC" w:rsidRDefault="001B55C5" w:rsidP="006A32C4">
      <w:pPr>
        <w:rPr>
          <w:b/>
          <w:i/>
        </w:rPr>
      </w:pPr>
      <w:r w:rsidRPr="001551DC">
        <w:rPr>
          <w:b/>
          <w:i/>
        </w:rPr>
        <w:t xml:space="preserve">Sub-Committee on Transatlantic Defence and Security Co-operation </w:t>
      </w:r>
    </w:p>
    <w:p w:rsidR="009273F6" w:rsidRDefault="009273F6" w:rsidP="006A32C4">
      <w:r>
        <w:t xml:space="preserve">Vice-Chairperson </w:t>
      </w:r>
      <w:r>
        <w:tab/>
      </w:r>
      <w:r>
        <w:tab/>
      </w:r>
      <w:r>
        <w:tab/>
      </w:r>
      <w:r w:rsidR="001B55C5" w:rsidRPr="00E2349F">
        <w:rPr>
          <w:b/>
        </w:rPr>
        <w:t xml:space="preserve">Joao </w:t>
      </w:r>
      <w:r w:rsidRPr="00E2349F">
        <w:rPr>
          <w:b/>
        </w:rPr>
        <w:t>REBELO</w:t>
      </w:r>
      <w:r w:rsidR="001B55C5" w:rsidRPr="00E2349F">
        <w:rPr>
          <w:b/>
        </w:rPr>
        <w:t xml:space="preserve"> </w:t>
      </w:r>
      <w:r w:rsidR="001B55C5" w:rsidRPr="009273F6">
        <w:t>(Portugal)</w:t>
      </w:r>
      <w:r w:rsidR="001B55C5">
        <w:t xml:space="preserve"> </w:t>
      </w:r>
    </w:p>
    <w:p w:rsidR="009273F6" w:rsidRDefault="009273F6" w:rsidP="006A32C4">
      <w:r w:rsidRPr="009273F6">
        <w:t>Rapporteur</w:t>
      </w:r>
      <w:r>
        <w:rPr>
          <w:b/>
        </w:rPr>
        <w:tab/>
      </w:r>
      <w:r>
        <w:rPr>
          <w:b/>
        </w:rPr>
        <w:tab/>
      </w:r>
      <w:r>
        <w:rPr>
          <w:b/>
        </w:rPr>
        <w:tab/>
      </w:r>
      <w:r>
        <w:rPr>
          <w:b/>
        </w:rPr>
        <w:tab/>
      </w:r>
      <w:r w:rsidRPr="00E2349F">
        <w:rPr>
          <w:b/>
        </w:rPr>
        <w:t xml:space="preserve"> </w:t>
      </w:r>
      <w:r w:rsidR="00D63985" w:rsidRPr="00E2349F">
        <w:rPr>
          <w:b/>
        </w:rPr>
        <w:t xml:space="preserve">Attila </w:t>
      </w:r>
      <w:r w:rsidRPr="00E2349F">
        <w:rPr>
          <w:b/>
        </w:rPr>
        <w:t>MESTERHAZY</w:t>
      </w:r>
      <w:r w:rsidR="00D63985" w:rsidRPr="00E2349F">
        <w:rPr>
          <w:b/>
        </w:rPr>
        <w:t xml:space="preserve"> </w:t>
      </w:r>
      <w:r w:rsidR="00D63985" w:rsidRPr="009273F6">
        <w:t>(Hungary)</w:t>
      </w:r>
      <w:r w:rsidR="00D63985">
        <w:t xml:space="preserve"> </w:t>
      </w:r>
    </w:p>
    <w:p w:rsidR="009273F6" w:rsidRDefault="009273F6" w:rsidP="006A32C4"/>
    <w:p w:rsidR="009273F6" w:rsidRPr="00CC27D3" w:rsidRDefault="00D63985" w:rsidP="006A32C4">
      <w:pPr>
        <w:rPr>
          <w:b/>
        </w:rPr>
      </w:pPr>
      <w:r w:rsidRPr="00CC27D3">
        <w:rPr>
          <w:b/>
        </w:rPr>
        <w:t xml:space="preserve">Ukraine-NATO Inter-parliamentary Council </w:t>
      </w:r>
    </w:p>
    <w:p w:rsidR="009273F6" w:rsidRDefault="009273F6" w:rsidP="006A32C4">
      <w:r w:rsidRPr="009273F6">
        <w:t>Member</w:t>
      </w:r>
      <w:r>
        <w:rPr>
          <w:b/>
        </w:rPr>
        <w:tab/>
      </w:r>
      <w:r>
        <w:rPr>
          <w:b/>
        </w:rPr>
        <w:tab/>
      </w:r>
      <w:r>
        <w:rPr>
          <w:b/>
        </w:rPr>
        <w:tab/>
      </w:r>
      <w:r>
        <w:rPr>
          <w:b/>
        </w:rPr>
        <w:tab/>
      </w:r>
      <w:r w:rsidR="00D63985" w:rsidRPr="00E2349F">
        <w:rPr>
          <w:b/>
        </w:rPr>
        <w:t xml:space="preserve">Roumen </w:t>
      </w:r>
      <w:r w:rsidRPr="00E2349F">
        <w:rPr>
          <w:b/>
        </w:rPr>
        <w:t xml:space="preserve">IONTCHEV </w:t>
      </w:r>
      <w:r w:rsidR="00D63985" w:rsidRPr="009273F6">
        <w:t>(Bulgaria)</w:t>
      </w:r>
      <w:r w:rsidR="00D63985">
        <w:t xml:space="preserve"> </w:t>
      </w:r>
    </w:p>
    <w:p w:rsidR="00B625DB" w:rsidRPr="004C0DB5" w:rsidRDefault="009273F6" w:rsidP="006A32C4">
      <w:r>
        <w:t>Alternate Member</w:t>
      </w:r>
      <w:r>
        <w:tab/>
      </w:r>
      <w:r>
        <w:tab/>
      </w:r>
      <w:r>
        <w:tab/>
      </w:r>
      <w:r w:rsidRPr="00E2349F">
        <w:rPr>
          <w:b/>
        </w:rPr>
        <w:t xml:space="preserve">Sverre MYRLI </w:t>
      </w:r>
      <w:r w:rsidRPr="009273F6">
        <w:t>(Norway)</w:t>
      </w:r>
      <w:r>
        <w:t xml:space="preserve"> </w:t>
      </w:r>
    </w:p>
    <w:p w:rsidR="004127E4" w:rsidRDefault="004127E4" w:rsidP="00B625DB"/>
    <w:p w:rsidR="00615735" w:rsidRPr="006B30E9" w:rsidRDefault="00615735" w:rsidP="00B625DB"/>
    <w:p w:rsidR="004C3D14" w:rsidRPr="006A32C4" w:rsidRDefault="00B70B7C" w:rsidP="009273F6">
      <w:pPr>
        <w:ind w:left="567" w:hanging="567"/>
        <w:rPr>
          <w:rFonts w:cs="Arial"/>
          <w:b/>
        </w:rPr>
      </w:pPr>
      <w:r>
        <w:rPr>
          <w:rFonts w:cs="Arial"/>
          <w:b/>
        </w:rPr>
        <w:t>XI</w:t>
      </w:r>
      <w:r w:rsidR="004C3D14">
        <w:rPr>
          <w:rFonts w:cs="Arial"/>
          <w:b/>
        </w:rPr>
        <w:t xml:space="preserve">. </w:t>
      </w:r>
      <w:r w:rsidR="004C3D14">
        <w:rPr>
          <w:rFonts w:cs="Arial"/>
          <w:b/>
        </w:rPr>
        <w:tab/>
      </w:r>
      <w:r w:rsidR="004C3D14" w:rsidRPr="004C3D14">
        <w:rPr>
          <w:rFonts w:cs="Arial"/>
          <w:b/>
        </w:rPr>
        <w:t xml:space="preserve">Consideration of the draft Special Report </w:t>
      </w:r>
      <w:r w:rsidR="004C3D14" w:rsidRPr="004C3D14">
        <w:rPr>
          <w:rFonts w:cs="Arial"/>
          <w:b/>
          <w:i/>
        </w:rPr>
        <w:t>Afghanistan – Post-ISAF</w:t>
      </w:r>
      <w:r w:rsidR="004C3D14" w:rsidRPr="004C3D14">
        <w:rPr>
          <w:rFonts w:cs="Arial"/>
          <w:b/>
        </w:rPr>
        <w:t xml:space="preserve"> [169 DSC 15 E] </w:t>
      </w:r>
      <w:r w:rsidR="006A32C4">
        <w:rPr>
          <w:rFonts w:cs="Arial"/>
          <w:b/>
        </w:rPr>
        <w:t xml:space="preserve">presented by </w:t>
      </w:r>
      <w:r w:rsidR="004C3D14" w:rsidRPr="006A32C4">
        <w:rPr>
          <w:rFonts w:cs="Arial"/>
          <w:b/>
          <w:lang w:val="en-US"/>
        </w:rPr>
        <w:t>Julio MIRANDA CALHA (Portugal), Special Rapporteur</w:t>
      </w:r>
    </w:p>
    <w:p w:rsidR="004C3D14" w:rsidRPr="006A32C4" w:rsidRDefault="004C3D14" w:rsidP="004C3D14">
      <w:pPr>
        <w:rPr>
          <w:rFonts w:cs="Arial"/>
          <w:b/>
        </w:rPr>
      </w:pPr>
    </w:p>
    <w:p w:rsidR="00646EE6" w:rsidRDefault="00000ED7" w:rsidP="00934380">
      <w:pPr>
        <w:numPr>
          <w:ilvl w:val="0"/>
          <w:numId w:val="45"/>
        </w:numPr>
        <w:ind w:left="0" w:firstLine="0"/>
      </w:pPr>
      <w:r w:rsidRPr="00D7189D">
        <w:rPr>
          <w:rFonts w:cs="Arial"/>
        </w:rPr>
        <w:t xml:space="preserve">Julio Miranda Calha </w:t>
      </w:r>
      <w:r w:rsidR="009273F6">
        <w:t>noted</w:t>
      </w:r>
      <w:r>
        <w:t xml:space="preserve"> that </w:t>
      </w:r>
      <w:r w:rsidR="00646EE6">
        <w:t xml:space="preserve">2015 has been a challenging year for Afghanistan. </w:t>
      </w:r>
      <w:r>
        <w:t xml:space="preserve">NATO </w:t>
      </w:r>
      <w:r w:rsidR="00646EE6">
        <w:t xml:space="preserve">ended </w:t>
      </w:r>
      <w:r>
        <w:t xml:space="preserve">its </w:t>
      </w:r>
      <w:r w:rsidR="00D63985">
        <w:t>combat</w:t>
      </w:r>
      <w:r>
        <w:t xml:space="preserve"> mission </w:t>
      </w:r>
      <w:r w:rsidR="00646EE6">
        <w:t xml:space="preserve">at the beginning of the year and transitioned </w:t>
      </w:r>
      <w:r>
        <w:t>to a train, advise and assist mission</w:t>
      </w:r>
      <w:r w:rsidR="00646EE6">
        <w:t xml:space="preserve"> – Resolute Support</w:t>
      </w:r>
      <w:r>
        <w:t xml:space="preserve">. </w:t>
      </w:r>
      <w:r w:rsidR="008F0035">
        <w:t xml:space="preserve">The Taliban </w:t>
      </w:r>
      <w:r w:rsidR="00646EE6">
        <w:t>continues to threaten</w:t>
      </w:r>
      <w:r w:rsidR="00C651E7">
        <w:t xml:space="preserve"> the government and population. C</w:t>
      </w:r>
      <w:r w:rsidR="008F0035">
        <w:t xml:space="preserve">orruption, inefficiency, and ethnic disputes plague the government. ISIS-affiliates </w:t>
      </w:r>
      <w:r w:rsidR="00C651E7">
        <w:t xml:space="preserve">are carving out territory. </w:t>
      </w:r>
      <w:r w:rsidR="008F0035">
        <w:t xml:space="preserve">Nevertheless, </w:t>
      </w:r>
      <w:r w:rsidR="00C651E7">
        <w:t xml:space="preserve">Mr Miranda Calha claimed </w:t>
      </w:r>
      <w:r w:rsidR="00646EE6">
        <w:t>progress is being made.</w:t>
      </w:r>
    </w:p>
    <w:p w:rsidR="00646EE6" w:rsidRDefault="00646EE6" w:rsidP="004C1057"/>
    <w:p w:rsidR="00646EE6" w:rsidRDefault="00646EE6" w:rsidP="00934380">
      <w:pPr>
        <w:numPr>
          <w:ilvl w:val="0"/>
          <w:numId w:val="45"/>
        </w:numPr>
        <w:ind w:left="0" w:firstLine="0"/>
      </w:pPr>
      <w:r>
        <w:t>Mr Miranda Calha said there were</w:t>
      </w:r>
      <w:r w:rsidR="008F0035">
        <w:t xml:space="preserve"> signific</w:t>
      </w:r>
      <w:r w:rsidR="00C651E7">
        <w:t xml:space="preserve">ant developments in Afghanistan since the Committee’s meeting in Budapest. </w:t>
      </w:r>
      <w:r w:rsidR="008F0035">
        <w:t>Afghan National Security Forces</w:t>
      </w:r>
      <w:r w:rsidR="009273F6">
        <w:t xml:space="preserve"> (ANSF)</w:t>
      </w:r>
      <w:r w:rsidR="008F0035">
        <w:t xml:space="preserve"> were tested </w:t>
      </w:r>
      <w:r>
        <w:t xml:space="preserve">by </w:t>
      </w:r>
      <w:r w:rsidR="00C651E7">
        <w:t xml:space="preserve">the summer fighting season, </w:t>
      </w:r>
      <w:r>
        <w:t>which grew</w:t>
      </w:r>
      <w:r w:rsidR="00C651E7">
        <w:t xml:space="preserve"> in</w:t>
      </w:r>
      <w:r w:rsidR="008F0035">
        <w:t xml:space="preserve"> i</w:t>
      </w:r>
      <w:r w:rsidR="00C651E7">
        <w:t>ntensity and geographic scope</w:t>
      </w:r>
      <w:r>
        <w:t>: t</w:t>
      </w:r>
      <w:r w:rsidR="00C651E7">
        <w:t>he battle for Kunduz</w:t>
      </w:r>
      <w:r w:rsidR="008F0035">
        <w:t xml:space="preserve"> proving to be a real test of the Afghan forces</w:t>
      </w:r>
      <w:r>
        <w:t>’ capabilities</w:t>
      </w:r>
      <w:r w:rsidR="008F0035">
        <w:t>.</w:t>
      </w:r>
    </w:p>
    <w:p w:rsidR="00CF7E75" w:rsidRDefault="00646EE6" w:rsidP="00CF7E75">
      <w:r w:rsidDel="00646EE6">
        <w:t xml:space="preserve"> </w:t>
      </w:r>
    </w:p>
    <w:p w:rsidR="008F0035" w:rsidRDefault="00CF7E75" w:rsidP="00934380">
      <w:pPr>
        <w:numPr>
          <w:ilvl w:val="0"/>
          <w:numId w:val="45"/>
        </w:numPr>
        <w:ind w:left="0" w:firstLine="0"/>
      </w:pPr>
      <w:r>
        <w:t xml:space="preserve">Mr Miranda Calha </w:t>
      </w:r>
      <w:r w:rsidR="00646EE6">
        <w:t>noted</w:t>
      </w:r>
      <w:r w:rsidR="00C30AB4">
        <w:t xml:space="preserve"> US intelligence community’s assessment that the ANSF will not remain a viable security force </w:t>
      </w:r>
      <w:r w:rsidR="008F0035">
        <w:t>without continued Allied and partner s</w:t>
      </w:r>
      <w:r w:rsidR="00C30AB4">
        <w:t xml:space="preserve">upport. Mr Miranda Calha reminded members of the importance of the pledge made at the Wales Summit to continue </w:t>
      </w:r>
      <w:r w:rsidR="008F0035">
        <w:t>funding the ANSF through 2017.</w:t>
      </w:r>
      <w:r w:rsidR="00240690">
        <w:t xml:space="preserve"> </w:t>
      </w:r>
      <w:r w:rsidR="00C30AB4">
        <w:t xml:space="preserve">Mr Miranda Calha </w:t>
      </w:r>
      <w:r w:rsidR="00240690">
        <w:t>also reminded the committee the</w:t>
      </w:r>
      <w:r w:rsidR="00C30AB4">
        <w:t xml:space="preserve"> ANSF need Coalition </w:t>
      </w:r>
      <w:r w:rsidR="008F0035">
        <w:t xml:space="preserve">expertise and support, which Resolute Support </w:t>
      </w:r>
      <w:r w:rsidR="00C30AB4">
        <w:t xml:space="preserve">is </w:t>
      </w:r>
      <w:r w:rsidR="00F07F5B">
        <w:t xml:space="preserve">currently </w:t>
      </w:r>
      <w:r w:rsidR="00C30AB4">
        <w:t xml:space="preserve">providing. </w:t>
      </w:r>
    </w:p>
    <w:p w:rsidR="00C30AB4" w:rsidRDefault="00C30AB4" w:rsidP="00C30AB4"/>
    <w:p w:rsidR="008F0035" w:rsidRDefault="00062F9A" w:rsidP="00934380">
      <w:pPr>
        <w:numPr>
          <w:ilvl w:val="0"/>
          <w:numId w:val="45"/>
        </w:numPr>
        <w:ind w:left="0" w:firstLine="0"/>
      </w:pPr>
      <w:r>
        <w:t>Mr Miranda Calha discuss</w:t>
      </w:r>
      <w:r w:rsidR="00240690">
        <w:t>ed</w:t>
      </w:r>
      <w:r>
        <w:t xml:space="preserve"> </w:t>
      </w:r>
      <w:r w:rsidR="008F0035">
        <w:t>President Ghani’s National Unity Government</w:t>
      </w:r>
      <w:r>
        <w:t>, which has taken initial actions to become more effective</w:t>
      </w:r>
      <w:r w:rsidR="00240690">
        <w:t>. T</w:t>
      </w:r>
      <w:r w:rsidR="008F0035">
        <w:t>he government has reported progress in revenue collection and procurement, combat</w:t>
      </w:r>
      <w:r w:rsidR="00646EE6">
        <w:t>ing</w:t>
      </w:r>
      <w:r w:rsidR="008F0035">
        <w:t xml:space="preserve"> corruption, improv</w:t>
      </w:r>
      <w:r w:rsidR="00646EE6">
        <w:t>ing</w:t>
      </w:r>
      <w:r w:rsidR="008F0035">
        <w:t xml:space="preserve"> accountability and transparency, and develop</w:t>
      </w:r>
      <w:r w:rsidR="00646EE6">
        <w:t>ing the country’s</w:t>
      </w:r>
      <w:r w:rsidR="008F0035">
        <w:t xml:space="preserve"> investment environment. </w:t>
      </w:r>
      <w:r w:rsidR="00240690">
        <w:t xml:space="preserve">Nevertheless, </w:t>
      </w:r>
      <w:r>
        <w:t>the National Unity Government</w:t>
      </w:r>
      <w:r w:rsidR="00240690">
        <w:t xml:space="preserve"> </w:t>
      </w:r>
      <w:r w:rsidR="00646EE6">
        <w:t xml:space="preserve">still </w:t>
      </w:r>
      <w:r w:rsidR="008F0035">
        <w:t>struggle</w:t>
      </w:r>
      <w:r w:rsidR="00646EE6">
        <w:t>s</w:t>
      </w:r>
      <w:r w:rsidR="008F0035">
        <w:t xml:space="preserve"> with basic tasks</w:t>
      </w:r>
      <w:r>
        <w:t xml:space="preserve"> such as</w:t>
      </w:r>
      <w:r w:rsidR="008F0035">
        <w:t xml:space="preserve"> fillin</w:t>
      </w:r>
      <w:r w:rsidR="002F2F74">
        <w:t xml:space="preserve">g critical government positions. </w:t>
      </w:r>
      <w:r w:rsidR="008F0035">
        <w:t>Electoral sector reforms are progressin</w:t>
      </w:r>
      <w:r w:rsidR="002F2F74">
        <w:t xml:space="preserve">g slowly and a date for the next round of parliamentary </w:t>
      </w:r>
      <w:r w:rsidR="009273F6">
        <w:t xml:space="preserve">elections </w:t>
      </w:r>
      <w:r w:rsidR="002F2F74">
        <w:t>ha</w:t>
      </w:r>
      <w:r w:rsidR="00646EE6">
        <w:t>d</w:t>
      </w:r>
      <w:r w:rsidR="002F2F74">
        <w:t xml:space="preserve"> yet to be set.</w:t>
      </w:r>
    </w:p>
    <w:p w:rsidR="002F2F74" w:rsidRDefault="002F2F74" w:rsidP="002F2F74">
      <w:pPr>
        <w:pStyle w:val="ColorfulList-Accent11"/>
      </w:pPr>
    </w:p>
    <w:p w:rsidR="00123601" w:rsidRDefault="002F2F74" w:rsidP="00934380">
      <w:pPr>
        <w:numPr>
          <w:ilvl w:val="0"/>
          <w:numId w:val="45"/>
        </w:numPr>
        <w:ind w:left="0" w:firstLine="0"/>
      </w:pPr>
      <w:r>
        <w:t xml:space="preserve">Mr Miranda Calha discussed the Afghan government’s outreach to its </w:t>
      </w:r>
      <w:r w:rsidR="004127E4">
        <w:t>neighbours</w:t>
      </w:r>
      <w:r w:rsidR="00D63985">
        <w:t>, with the discussion focus</w:t>
      </w:r>
      <w:r w:rsidR="00B65624">
        <w:t xml:space="preserve">ing on Pakistan. </w:t>
      </w:r>
      <w:r>
        <w:t>There were short-lived tangible results on reconciliation.</w:t>
      </w:r>
      <w:r w:rsidR="00646EE6">
        <w:t xml:space="preserve"> F</w:t>
      </w:r>
      <w:r w:rsidR="00F07F5B">
        <w:t>o</w:t>
      </w:r>
      <w:r>
        <w:t>llowing the announcement of the death of Mullah Omar,</w:t>
      </w:r>
      <w:r w:rsidR="00646EE6">
        <w:t xml:space="preserve"> however,</w:t>
      </w:r>
      <w:r>
        <w:t xml:space="preserve"> the second </w:t>
      </w:r>
      <w:r w:rsidR="00B65624">
        <w:t>round of peace talks was</w:t>
      </w:r>
      <w:r>
        <w:t xml:space="preserve"> suspended indefinitely.</w:t>
      </w:r>
      <w:r w:rsidR="008F0035">
        <w:t xml:space="preserve"> </w:t>
      </w:r>
      <w:r w:rsidR="00123601">
        <w:t xml:space="preserve">Mr Miranda Calha urged the members to </w:t>
      </w:r>
      <w:r w:rsidR="008F0035">
        <w:t xml:space="preserve">continue to support President Ghani in his </w:t>
      </w:r>
      <w:r w:rsidR="00123601">
        <w:t xml:space="preserve">reconciliation </w:t>
      </w:r>
      <w:r w:rsidR="008F0035">
        <w:t>efforts.</w:t>
      </w:r>
    </w:p>
    <w:p w:rsidR="00073DB1" w:rsidRDefault="00073DB1" w:rsidP="00D7189D">
      <w:pPr>
        <w:pStyle w:val="ColorfulList-Accent11"/>
        <w:ind w:left="0"/>
      </w:pPr>
    </w:p>
    <w:p w:rsidR="00BD54E4" w:rsidRDefault="00C42FE3" w:rsidP="00934380">
      <w:pPr>
        <w:numPr>
          <w:ilvl w:val="0"/>
          <w:numId w:val="45"/>
        </w:numPr>
        <w:ind w:left="0" w:firstLine="0"/>
      </w:pPr>
      <w:r>
        <w:t>M</w:t>
      </w:r>
      <w:r w:rsidR="009273F6">
        <w:t>rs</w:t>
      </w:r>
      <w:r>
        <w:t xml:space="preserve"> </w:t>
      </w:r>
      <w:r w:rsidR="00073DB1">
        <w:t xml:space="preserve">Ameline opened the floor for questions, </w:t>
      </w:r>
      <w:r>
        <w:t xml:space="preserve">after </w:t>
      </w:r>
      <w:r w:rsidR="00073DB1">
        <w:t>noting parliamentarians need to insist on improving the women’s s</w:t>
      </w:r>
      <w:r w:rsidR="009273F6">
        <w:t>tatus</w:t>
      </w:r>
      <w:r w:rsidR="00073DB1">
        <w:t xml:space="preserve"> in Afghanistan. </w:t>
      </w:r>
      <w:r w:rsidR="00721285">
        <w:t>A Swedish member agreed</w:t>
      </w:r>
      <w:r>
        <w:t>, and a</w:t>
      </w:r>
      <w:r w:rsidR="00721285">
        <w:t xml:space="preserve"> German delegate </w:t>
      </w:r>
      <w:r w:rsidR="00646EE6">
        <w:t xml:space="preserve">said </w:t>
      </w:r>
      <w:r w:rsidR="00721285">
        <w:t xml:space="preserve">women are now going to school and some are in parliament. </w:t>
      </w:r>
    </w:p>
    <w:p w:rsidR="009A7F54" w:rsidRDefault="009A7F54" w:rsidP="009A7F54">
      <w:pPr>
        <w:pStyle w:val="ColorfulList-Accent11"/>
      </w:pPr>
    </w:p>
    <w:p w:rsidR="00721285" w:rsidRDefault="009A7F54" w:rsidP="00934380">
      <w:pPr>
        <w:numPr>
          <w:ilvl w:val="0"/>
          <w:numId w:val="45"/>
        </w:numPr>
        <w:ind w:left="0" w:firstLine="0"/>
      </w:pPr>
      <w:r>
        <w:t xml:space="preserve">A number of members suggested plans for the Resolute Support Mission (RSM) may need to be revisited, as they questioned whether Afghanistan was heading in the direction of a failed stated. </w:t>
      </w:r>
      <w:r w:rsidR="00721285">
        <w:t xml:space="preserve">All appeared to agree on the importance of continuing to provide support for the Afghan security forces and the government, with concerns focused on the most effective means of doing so. </w:t>
      </w:r>
      <w:r w:rsidR="00646EE6">
        <w:t>Many suggested</w:t>
      </w:r>
      <w:r>
        <w:t xml:space="preserve"> the real hurdle was the extremely weak state of governance. </w:t>
      </w:r>
      <w:r w:rsidR="00721285">
        <w:t xml:space="preserve">Some members </w:t>
      </w:r>
      <w:r w:rsidR="00C42FE3">
        <w:t xml:space="preserve">highlighted </w:t>
      </w:r>
      <w:r w:rsidR="00721285">
        <w:t xml:space="preserve">the need for Afghanistan’s </w:t>
      </w:r>
      <w:r w:rsidR="00D62CF3">
        <w:t>neighbours</w:t>
      </w:r>
      <w:r w:rsidR="00721285">
        <w:t xml:space="preserve"> to get more involved.</w:t>
      </w:r>
    </w:p>
    <w:p w:rsidR="001D4484" w:rsidRDefault="001D4484" w:rsidP="00721285">
      <w:pPr>
        <w:pStyle w:val="ColorfulList-Accent11"/>
        <w:ind w:left="0"/>
      </w:pPr>
    </w:p>
    <w:p w:rsidR="00BD54E4" w:rsidRDefault="009273F6" w:rsidP="00934380">
      <w:pPr>
        <w:numPr>
          <w:ilvl w:val="0"/>
          <w:numId w:val="45"/>
        </w:numPr>
        <w:ind w:left="0" w:firstLine="0"/>
      </w:pPr>
      <w:r>
        <w:t>Sir</w:t>
      </w:r>
      <w:r w:rsidR="001D4484">
        <w:t xml:space="preserve"> Hugh </w:t>
      </w:r>
      <w:r w:rsidR="00BD54E4">
        <w:t xml:space="preserve">Bayley </w:t>
      </w:r>
      <w:r w:rsidR="00051D1C">
        <w:t>emphasis</w:t>
      </w:r>
      <w:r w:rsidR="001D4484">
        <w:t xml:space="preserve">ed </w:t>
      </w:r>
      <w:r w:rsidR="00BD54E4">
        <w:t xml:space="preserve">the importance of </w:t>
      </w:r>
      <w:r>
        <w:t xml:space="preserve">a </w:t>
      </w:r>
      <w:r w:rsidR="00BD54E4">
        <w:t>comprehensive approach</w:t>
      </w:r>
      <w:r w:rsidR="00646EE6">
        <w:t>, suggesting</w:t>
      </w:r>
      <w:r w:rsidR="00FB20BB">
        <w:t xml:space="preserve"> </w:t>
      </w:r>
      <w:r w:rsidR="006D1123">
        <w:t>the Assembly</w:t>
      </w:r>
      <w:r w:rsidR="00BD54E4">
        <w:t xml:space="preserve"> should</w:t>
      </w:r>
      <w:r w:rsidR="006D1123">
        <w:t xml:space="preserve"> no</w:t>
      </w:r>
      <w:r w:rsidR="00BD54E4">
        <w:t xml:space="preserve">t think of Afghans </w:t>
      </w:r>
      <w:r w:rsidR="004C1057">
        <w:t xml:space="preserve">providing </w:t>
      </w:r>
      <w:r w:rsidR="00BD54E4">
        <w:t xml:space="preserve">for </w:t>
      </w:r>
      <w:r w:rsidR="00FB20BB">
        <w:t xml:space="preserve">their own </w:t>
      </w:r>
      <w:r w:rsidR="00BD54E4">
        <w:t>security as a peace dividend, but rath</w:t>
      </w:r>
      <w:r w:rsidR="00FB20BB">
        <w:t>er we should put cost savings</w:t>
      </w:r>
      <w:r>
        <w:t xml:space="preserve"> of the military</w:t>
      </w:r>
      <w:r w:rsidR="00FB20BB">
        <w:t xml:space="preserve"> </w:t>
      </w:r>
      <w:r>
        <w:t xml:space="preserve">drawdown </w:t>
      </w:r>
      <w:r w:rsidR="00FB20BB">
        <w:t>towards development</w:t>
      </w:r>
      <w:r>
        <w:t xml:space="preserve"> efforts</w:t>
      </w:r>
      <w:r w:rsidR="00FB20BB">
        <w:t xml:space="preserve">. </w:t>
      </w:r>
    </w:p>
    <w:p w:rsidR="00AD127D" w:rsidRDefault="00AD127D" w:rsidP="00AD127D">
      <w:pPr>
        <w:pStyle w:val="ColorfulList-Accent11"/>
      </w:pPr>
    </w:p>
    <w:p w:rsidR="00AD127D" w:rsidRDefault="009273F6" w:rsidP="00934380">
      <w:pPr>
        <w:numPr>
          <w:ilvl w:val="0"/>
          <w:numId w:val="45"/>
        </w:numPr>
        <w:ind w:left="0" w:firstLine="0"/>
      </w:pPr>
      <w:r w:rsidRPr="00051D1C">
        <w:rPr>
          <w:b/>
        </w:rPr>
        <w:t>Khalid A. Pashtoon</w:t>
      </w:r>
      <w:r>
        <w:t xml:space="preserve"> (AF</w:t>
      </w:r>
      <w:r w:rsidR="00AD127D">
        <w:t xml:space="preserve">) stated the largest problem is that Afghan security forces are also fighting with Daesh now that the international community has left. Mr Pashtoon </w:t>
      </w:r>
      <w:r w:rsidR="004C1057">
        <w:t>urged</w:t>
      </w:r>
      <w:r w:rsidR="00AD127D">
        <w:t xml:space="preserve"> international community</w:t>
      </w:r>
      <w:r w:rsidR="004C1057">
        <w:t xml:space="preserve"> to</w:t>
      </w:r>
      <w:r w:rsidR="00AD127D">
        <w:t xml:space="preserve"> recogn</w:t>
      </w:r>
      <w:r w:rsidR="008E41F4">
        <w:t>is</w:t>
      </w:r>
      <w:r w:rsidR="00AD127D">
        <w:t>e it was a mistake to leave and</w:t>
      </w:r>
      <w:r w:rsidR="004C1057">
        <w:t xml:space="preserve"> to</w:t>
      </w:r>
      <w:r w:rsidR="00AD127D">
        <w:t xml:space="preserve"> return to Afghanistan.</w:t>
      </w:r>
    </w:p>
    <w:p w:rsidR="00CD4986" w:rsidRDefault="00CD4986" w:rsidP="00CD4986">
      <w:pPr>
        <w:pStyle w:val="ColorfulList-Accent11"/>
      </w:pPr>
    </w:p>
    <w:p w:rsidR="00C205F4" w:rsidRDefault="00CD4986" w:rsidP="00934380">
      <w:pPr>
        <w:numPr>
          <w:ilvl w:val="0"/>
          <w:numId w:val="45"/>
        </w:numPr>
        <w:ind w:left="0" w:firstLine="0"/>
      </w:pPr>
      <w:r>
        <w:t xml:space="preserve">Mr Miranda Calha responded that </w:t>
      </w:r>
      <w:r w:rsidR="009273F6">
        <w:t>the Alliance actions</w:t>
      </w:r>
      <w:r>
        <w:t xml:space="preserve"> so far in Afghanistan have been </w:t>
      </w:r>
      <w:r w:rsidR="009273F6">
        <w:t>positive</w:t>
      </w:r>
      <w:r>
        <w:t>, and the great problem of Afghanistan is that it is difficult to build a state</w:t>
      </w:r>
      <w:r w:rsidR="006D1123">
        <w:t xml:space="preserve"> where</w:t>
      </w:r>
      <w:r>
        <w:t xml:space="preserve"> there was no state before.</w:t>
      </w:r>
    </w:p>
    <w:p w:rsidR="001066F0" w:rsidRDefault="001066F0" w:rsidP="001066F0">
      <w:pPr>
        <w:pStyle w:val="ColorfulList-Accent11"/>
      </w:pPr>
    </w:p>
    <w:p w:rsidR="001066F0" w:rsidRPr="009273F6" w:rsidRDefault="00051D1C" w:rsidP="00934380">
      <w:pPr>
        <w:numPr>
          <w:ilvl w:val="0"/>
          <w:numId w:val="45"/>
        </w:numPr>
        <w:ind w:left="0" w:firstLine="0"/>
        <w:rPr>
          <w:b/>
        </w:rPr>
      </w:pPr>
      <w:r>
        <w:rPr>
          <w:b/>
        </w:rPr>
        <w:t>The</w:t>
      </w:r>
      <w:r w:rsidR="001066F0" w:rsidRPr="009273F6">
        <w:rPr>
          <w:b/>
        </w:rPr>
        <w:t xml:space="preserve"> </w:t>
      </w:r>
      <w:r w:rsidR="009273F6" w:rsidRPr="009273F6">
        <w:rPr>
          <w:b/>
        </w:rPr>
        <w:t xml:space="preserve">draft special </w:t>
      </w:r>
      <w:r w:rsidR="001066F0" w:rsidRPr="009273F6">
        <w:rPr>
          <w:b/>
        </w:rPr>
        <w:t xml:space="preserve">report </w:t>
      </w:r>
      <w:r w:rsidR="001551DC">
        <w:rPr>
          <w:b/>
        </w:rPr>
        <w:t xml:space="preserve">[169 DSC 15 E], as amended, </w:t>
      </w:r>
      <w:r w:rsidR="001066F0" w:rsidRPr="009273F6">
        <w:rPr>
          <w:b/>
        </w:rPr>
        <w:t xml:space="preserve">was </w:t>
      </w:r>
      <w:r>
        <w:rPr>
          <w:b/>
        </w:rPr>
        <w:t>adopted</w:t>
      </w:r>
      <w:r w:rsidR="001066F0" w:rsidRPr="009273F6">
        <w:rPr>
          <w:b/>
        </w:rPr>
        <w:t>.</w:t>
      </w:r>
    </w:p>
    <w:p w:rsidR="009273F6" w:rsidRPr="00CD4986" w:rsidRDefault="009273F6" w:rsidP="009273F6"/>
    <w:p w:rsidR="00C452A2" w:rsidRDefault="00C452A2" w:rsidP="004C3D14">
      <w:pPr>
        <w:rPr>
          <w:rFonts w:cs="Arial"/>
          <w:b/>
        </w:rPr>
      </w:pPr>
    </w:p>
    <w:p w:rsidR="004C3D14" w:rsidRPr="00297BBE" w:rsidRDefault="004C3D14" w:rsidP="00297BBE">
      <w:pPr>
        <w:ind w:left="567" w:hanging="567"/>
        <w:rPr>
          <w:rFonts w:cs="Arial"/>
          <w:b/>
          <w:bCs/>
        </w:rPr>
      </w:pPr>
      <w:r w:rsidRPr="004127E4">
        <w:rPr>
          <w:rFonts w:cs="Arial"/>
          <w:b/>
        </w:rPr>
        <w:t xml:space="preserve">XII. </w:t>
      </w:r>
      <w:r w:rsidRPr="004127E4">
        <w:rPr>
          <w:rFonts w:cs="Arial"/>
          <w:b/>
        </w:rPr>
        <w:tab/>
        <w:t xml:space="preserve">Presentation by </w:t>
      </w:r>
      <w:r w:rsidRPr="004127E4">
        <w:rPr>
          <w:rFonts w:cs="Arial"/>
          <w:b/>
          <w:bCs/>
        </w:rPr>
        <w:t xml:space="preserve">Keir GILES, Associate Fellow, International Security Department, Russia and Eurasia Programme, Chatham House on </w:t>
      </w:r>
      <w:r w:rsidRPr="004127E4">
        <w:rPr>
          <w:rFonts w:cs="Arial"/>
          <w:b/>
          <w:bCs/>
          <w:i/>
        </w:rPr>
        <w:t>NATO and Russia: The Long View</w:t>
      </w:r>
      <w:r w:rsidRPr="004127E4">
        <w:rPr>
          <w:rFonts w:cs="Arial"/>
          <w:b/>
          <w:bCs/>
        </w:rPr>
        <w:t>, followed by a discussion</w:t>
      </w:r>
    </w:p>
    <w:p w:rsidR="004C3D14" w:rsidRPr="00C76DC9" w:rsidRDefault="004C3D14" w:rsidP="004C3D14">
      <w:pPr>
        <w:rPr>
          <w:rFonts w:cs="Arial"/>
          <w:b/>
        </w:rPr>
      </w:pPr>
    </w:p>
    <w:p w:rsidR="00C205F4" w:rsidRDefault="00C76DC9" w:rsidP="00934380">
      <w:pPr>
        <w:numPr>
          <w:ilvl w:val="0"/>
          <w:numId w:val="45"/>
        </w:numPr>
        <w:ind w:left="0" w:firstLine="0"/>
        <w:rPr>
          <w:rFonts w:cs="Arial"/>
        </w:rPr>
      </w:pPr>
      <w:r>
        <w:rPr>
          <w:rFonts w:cs="Arial"/>
          <w:b/>
        </w:rPr>
        <w:t>Keir Giles</w:t>
      </w:r>
      <w:r>
        <w:rPr>
          <w:rFonts w:cs="Arial"/>
        </w:rPr>
        <w:t xml:space="preserve"> began his presentation by noting Russia has exhibited consistent themes throughout its history</w:t>
      </w:r>
      <w:r w:rsidR="003C36FE">
        <w:rPr>
          <w:rFonts w:cs="Arial"/>
        </w:rPr>
        <w:t>, which</w:t>
      </w:r>
      <w:r>
        <w:rPr>
          <w:rFonts w:cs="Arial"/>
        </w:rPr>
        <w:t xml:space="preserve"> should give the international community pointers on how to deal with Russia</w:t>
      </w:r>
      <w:r w:rsidR="004C1057">
        <w:rPr>
          <w:rFonts w:cs="Arial"/>
        </w:rPr>
        <w:t xml:space="preserve"> today</w:t>
      </w:r>
      <w:r>
        <w:rPr>
          <w:rFonts w:cs="Arial"/>
        </w:rPr>
        <w:t>.</w:t>
      </w:r>
      <w:r w:rsidR="00A156C8">
        <w:rPr>
          <w:rFonts w:cs="Arial"/>
        </w:rPr>
        <w:t xml:space="preserve"> </w:t>
      </w:r>
      <w:r w:rsidR="004C1057">
        <w:rPr>
          <w:rFonts w:cs="Arial"/>
        </w:rPr>
        <w:t>He stressed</w:t>
      </w:r>
      <w:r w:rsidR="00A156C8">
        <w:rPr>
          <w:rFonts w:cs="Arial"/>
        </w:rPr>
        <w:t xml:space="preserve"> the only effective deterrent to Russian military adventurism is the possession of significant military force</w:t>
      </w:r>
      <w:r w:rsidR="003C36FE">
        <w:rPr>
          <w:rFonts w:cs="Arial"/>
        </w:rPr>
        <w:t>s</w:t>
      </w:r>
      <w:r w:rsidR="00A156C8">
        <w:rPr>
          <w:rFonts w:cs="Arial"/>
        </w:rPr>
        <w:t xml:space="preserve"> present in mass and the demonstrated willingness to use it.</w:t>
      </w:r>
    </w:p>
    <w:p w:rsidR="00A156C8" w:rsidRDefault="00A156C8" w:rsidP="00A156C8">
      <w:pPr>
        <w:rPr>
          <w:rFonts w:cs="Arial"/>
        </w:rPr>
      </w:pPr>
    </w:p>
    <w:p w:rsidR="00A156C8" w:rsidRDefault="00A156C8" w:rsidP="00934380">
      <w:pPr>
        <w:numPr>
          <w:ilvl w:val="0"/>
          <w:numId w:val="45"/>
        </w:numPr>
        <w:ind w:left="0" w:firstLine="0"/>
        <w:rPr>
          <w:rFonts w:cs="Arial"/>
        </w:rPr>
      </w:pPr>
      <w:r>
        <w:rPr>
          <w:rFonts w:cs="Arial"/>
        </w:rPr>
        <w:t>Mr Giles stated the conflict in Ukraine and intervention in Syria do not represent a change in Russian foreig</w:t>
      </w:r>
      <w:r w:rsidR="00295202">
        <w:rPr>
          <w:rFonts w:cs="Arial"/>
        </w:rPr>
        <w:t>n policy. Instead</w:t>
      </w:r>
      <w:r w:rsidR="00D57F7D">
        <w:rPr>
          <w:rFonts w:cs="Arial"/>
        </w:rPr>
        <w:t xml:space="preserve">, </w:t>
      </w:r>
      <w:r>
        <w:rPr>
          <w:rFonts w:cs="Arial"/>
        </w:rPr>
        <w:t xml:space="preserve">Russian foreign policy has become more assertive in defending its interests and confident in its </w:t>
      </w:r>
      <w:r w:rsidR="004C1057">
        <w:rPr>
          <w:rFonts w:cs="Arial"/>
        </w:rPr>
        <w:t xml:space="preserve">ability </w:t>
      </w:r>
      <w:r>
        <w:rPr>
          <w:rFonts w:cs="Arial"/>
        </w:rPr>
        <w:t xml:space="preserve">to do so. Two important trends have brought Russia to this point – Russia has a greater and more urgent perception of threat </w:t>
      </w:r>
      <w:r w:rsidR="008E41F4">
        <w:rPr>
          <w:rFonts w:cs="Arial"/>
        </w:rPr>
        <w:t>to its own security and recognis</w:t>
      </w:r>
      <w:r>
        <w:rPr>
          <w:rFonts w:cs="Arial"/>
        </w:rPr>
        <w:t>es it has regained sufficient strength to assert itself.</w:t>
      </w:r>
    </w:p>
    <w:p w:rsidR="00A156C8" w:rsidRDefault="00A156C8" w:rsidP="00A156C8">
      <w:pPr>
        <w:pStyle w:val="ColorfulList-Accent11"/>
        <w:rPr>
          <w:rFonts w:cs="Arial"/>
        </w:rPr>
      </w:pPr>
    </w:p>
    <w:p w:rsidR="00A156C8" w:rsidRPr="00C8517E" w:rsidRDefault="008E41F4" w:rsidP="00934380">
      <w:pPr>
        <w:numPr>
          <w:ilvl w:val="0"/>
          <w:numId w:val="45"/>
        </w:numPr>
        <w:ind w:left="0" w:firstLine="0"/>
        <w:rPr>
          <w:rFonts w:cs="Arial"/>
        </w:rPr>
      </w:pPr>
      <w:r w:rsidRPr="00C8517E">
        <w:rPr>
          <w:rFonts w:cs="Arial"/>
        </w:rPr>
        <w:t>Russia’s military modernis</w:t>
      </w:r>
      <w:r w:rsidR="00A156C8" w:rsidRPr="00C8517E">
        <w:rPr>
          <w:rFonts w:cs="Arial"/>
        </w:rPr>
        <w:t xml:space="preserve">ation is one aspect of its new perceived strength. Its military has benefited from persistent “exercises” in Ukraine and its air force practicing in Syria, with </w:t>
      </w:r>
      <w:r w:rsidR="003C36FE" w:rsidRPr="00C8517E">
        <w:rPr>
          <w:rFonts w:cs="Arial"/>
        </w:rPr>
        <w:t xml:space="preserve">the </w:t>
      </w:r>
      <w:r w:rsidR="00A156C8" w:rsidRPr="00C8517E">
        <w:rPr>
          <w:rFonts w:cs="Arial"/>
        </w:rPr>
        <w:t xml:space="preserve">added bonus of testing the air defences of Turkey, a NATO </w:t>
      </w:r>
      <w:r w:rsidR="00C8517E" w:rsidRPr="00C8517E">
        <w:rPr>
          <w:rFonts w:cs="Arial"/>
        </w:rPr>
        <w:t>member state</w:t>
      </w:r>
      <w:r w:rsidR="00A156C8" w:rsidRPr="00C8517E">
        <w:rPr>
          <w:rFonts w:cs="Arial"/>
        </w:rPr>
        <w:t>.</w:t>
      </w:r>
    </w:p>
    <w:p w:rsidR="00324C69" w:rsidRDefault="00324C69" w:rsidP="00324C69">
      <w:pPr>
        <w:pStyle w:val="ColorfulList-Accent11"/>
        <w:rPr>
          <w:rFonts w:cs="Arial"/>
        </w:rPr>
      </w:pPr>
    </w:p>
    <w:p w:rsidR="00324C69" w:rsidRDefault="00324C69" w:rsidP="00934380">
      <w:pPr>
        <w:numPr>
          <w:ilvl w:val="0"/>
          <w:numId w:val="45"/>
        </w:numPr>
        <w:ind w:left="0" w:firstLine="0"/>
        <w:rPr>
          <w:rFonts w:cs="Arial"/>
        </w:rPr>
      </w:pPr>
      <w:r>
        <w:rPr>
          <w:rFonts w:cs="Arial"/>
        </w:rPr>
        <w:t>Mr Giles described the term “hybrid” as unhelpful for describing the range of options open to Moscow as the ide</w:t>
      </w:r>
      <w:r w:rsidR="00295202">
        <w:rPr>
          <w:rFonts w:cs="Arial"/>
        </w:rPr>
        <w:t>a is actually a Western one distracting</w:t>
      </w:r>
      <w:r>
        <w:rPr>
          <w:rFonts w:cs="Arial"/>
        </w:rPr>
        <w:t xml:space="preserve"> us from figuring out what Russia will do next. The features of hybridity deployed by Russia are old tactics applied to the Internet age.</w:t>
      </w:r>
      <w:r w:rsidR="009429D0">
        <w:rPr>
          <w:rFonts w:cs="Arial"/>
        </w:rPr>
        <w:t xml:space="preserve"> </w:t>
      </w:r>
    </w:p>
    <w:p w:rsidR="009429D0" w:rsidRDefault="009429D0" w:rsidP="009429D0">
      <w:pPr>
        <w:pStyle w:val="ColorfulList-Accent11"/>
        <w:rPr>
          <w:rFonts w:cs="Arial"/>
        </w:rPr>
      </w:pPr>
    </w:p>
    <w:p w:rsidR="009429D0" w:rsidRDefault="009429D0" w:rsidP="00934380">
      <w:pPr>
        <w:numPr>
          <w:ilvl w:val="0"/>
          <w:numId w:val="45"/>
        </w:numPr>
        <w:ind w:left="0" w:firstLine="0"/>
        <w:rPr>
          <w:rFonts w:cs="Arial"/>
        </w:rPr>
      </w:pPr>
      <w:r>
        <w:rPr>
          <w:rFonts w:cs="Arial"/>
        </w:rPr>
        <w:t>Mr Giles stated there is no substitute for the forward presence of substantial, credible conventional forces at the Alliance</w:t>
      </w:r>
      <w:r w:rsidR="004C1057">
        <w:rPr>
          <w:rFonts w:cs="Arial"/>
        </w:rPr>
        <w:t>’</w:t>
      </w:r>
      <w:r>
        <w:rPr>
          <w:rFonts w:cs="Arial"/>
        </w:rPr>
        <w:t xml:space="preserve">s most vulnerable points. The limited and tentative nature of current reinforcement and pre-positioning measures tell Moscow that Western </w:t>
      </w:r>
      <w:r w:rsidR="00297BBE">
        <w:rPr>
          <w:rFonts w:cs="Arial"/>
        </w:rPr>
        <w:t>A</w:t>
      </w:r>
      <w:r>
        <w:rPr>
          <w:rFonts w:cs="Arial"/>
        </w:rPr>
        <w:t>llies are not fully committed t</w:t>
      </w:r>
      <w:r w:rsidR="004C1057">
        <w:rPr>
          <w:rFonts w:cs="Arial"/>
        </w:rPr>
        <w:t>o</w:t>
      </w:r>
      <w:r>
        <w:rPr>
          <w:rFonts w:cs="Arial"/>
        </w:rPr>
        <w:t xml:space="preserve"> their </w:t>
      </w:r>
      <w:r w:rsidR="00297BBE">
        <w:rPr>
          <w:rFonts w:cs="Arial"/>
        </w:rPr>
        <w:t>Washington T</w:t>
      </w:r>
      <w:r>
        <w:rPr>
          <w:rFonts w:cs="Arial"/>
        </w:rPr>
        <w:t>reaty commitments. Mr Giles asserts that if NATO does</w:t>
      </w:r>
      <w:r w:rsidR="00295202">
        <w:rPr>
          <w:rFonts w:cs="Arial"/>
        </w:rPr>
        <w:t xml:space="preserve"> no</w:t>
      </w:r>
      <w:r>
        <w:rPr>
          <w:rFonts w:cs="Arial"/>
        </w:rPr>
        <w:t>t pre</w:t>
      </w:r>
      <w:r w:rsidR="00351E20">
        <w:rPr>
          <w:rFonts w:cs="Arial"/>
        </w:rPr>
        <w:noBreakHyphen/>
      </w:r>
      <w:r>
        <w:rPr>
          <w:rFonts w:cs="Arial"/>
        </w:rPr>
        <w:t xml:space="preserve">position sufficient forces in the Baltic </w:t>
      </w:r>
      <w:r w:rsidR="00B65624">
        <w:rPr>
          <w:rFonts w:cs="Arial"/>
        </w:rPr>
        <w:t>States</w:t>
      </w:r>
      <w:r>
        <w:rPr>
          <w:rFonts w:cs="Arial"/>
        </w:rPr>
        <w:t>,</w:t>
      </w:r>
      <w:r w:rsidR="003C36FE">
        <w:rPr>
          <w:rFonts w:cs="Arial"/>
        </w:rPr>
        <w:t xml:space="preserve"> </w:t>
      </w:r>
      <w:r>
        <w:rPr>
          <w:rFonts w:cs="Arial"/>
        </w:rPr>
        <w:t xml:space="preserve">it must be prepared to accept the more costly alternative of deterrence by response or punishment. </w:t>
      </w:r>
    </w:p>
    <w:p w:rsidR="00BD2049" w:rsidRDefault="00BD2049" w:rsidP="00BD2049">
      <w:pPr>
        <w:pStyle w:val="ColorfulList-Accent11"/>
        <w:rPr>
          <w:rFonts w:cs="Arial"/>
        </w:rPr>
      </w:pPr>
    </w:p>
    <w:p w:rsidR="00BD2049" w:rsidRDefault="00BD2049" w:rsidP="00934380">
      <w:pPr>
        <w:numPr>
          <w:ilvl w:val="0"/>
          <w:numId w:val="45"/>
        </w:numPr>
        <w:ind w:left="0" w:firstLine="0"/>
        <w:rPr>
          <w:rFonts w:cs="Arial"/>
        </w:rPr>
      </w:pPr>
      <w:r>
        <w:rPr>
          <w:rFonts w:cs="Arial"/>
        </w:rPr>
        <w:t>Mr Giles believes</w:t>
      </w:r>
      <w:r w:rsidR="003C36FE">
        <w:rPr>
          <w:rFonts w:cs="Arial"/>
        </w:rPr>
        <w:t xml:space="preserve"> </w:t>
      </w:r>
      <w:r>
        <w:rPr>
          <w:rFonts w:cs="Arial"/>
        </w:rPr>
        <w:t xml:space="preserve">the incompatibility of Russia’s and the West’s world views will continue as long as the West supports the independence and unqualified sovereignty of the front-line states Russia sees as its fiefdom. </w:t>
      </w:r>
      <w:r w:rsidR="003C36FE">
        <w:rPr>
          <w:rFonts w:cs="Arial"/>
        </w:rPr>
        <w:t>This is</w:t>
      </w:r>
      <w:r>
        <w:rPr>
          <w:rFonts w:cs="Arial"/>
        </w:rPr>
        <w:t xml:space="preserve"> a return to normal relations with Russia, marked by conflict and confrontation. Beyond watching the Baltic states as potential vic</w:t>
      </w:r>
      <w:r w:rsidR="00297BBE">
        <w:rPr>
          <w:rFonts w:cs="Arial"/>
        </w:rPr>
        <w:t xml:space="preserve">tims for Russian assertiveness,     </w:t>
      </w:r>
      <w:r>
        <w:rPr>
          <w:rFonts w:cs="Arial"/>
        </w:rPr>
        <w:t>Mr Giles suggests watching Belarus as well.</w:t>
      </w:r>
      <w:r w:rsidR="004C1057">
        <w:rPr>
          <w:rFonts w:cs="Arial"/>
        </w:rPr>
        <w:t xml:space="preserve"> </w:t>
      </w:r>
      <w:r>
        <w:rPr>
          <w:rFonts w:cs="Arial"/>
        </w:rPr>
        <w:t>Mr Giles closed with the suggesti</w:t>
      </w:r>
      <w:r w:rsidR="008E41F4">
        <w:rPr>
          <w:rFonts w:cs="Arial"/>
        </w:rPr>
        <w:t>on that the West should recognis</w:t>
      </w:r>
      <w:r>
        <w:rPr>
          <w:rFonts w:cs="Arial"/>
        </w:rPr>
        <w:t xml:space="preserve">e that its values and vital interests are not reconcilable with those of Russia. </w:t>
      </w:r>
    </w:p>
    <w:p w:rsidR="00BD2049" w:rsidRDefault="00BD2049" w:rsidP="00BD2049">
      <w:pPr>
        <w:pStyle w:val="ColorfulList-Accent11"/>
      </w:pPr>
    </w:p>
    <w:p w:rsidR="00BD2049" w:rsidRDefault="00C452A2" w:rsidP="00934380">
      <w:pPr>
        <w:numPr>
          <w:ilvl w:val="0"/>
          <w:numId w:val="45"/>
        </w:numPr>
        <w:ind w:left="0" w:firstLine="0"/>
      </w:pPr>
      <w:r w:rsidRPr="00B65624">
        <w:t xml:space="preserve">President </w:t>
      </w:r>
      <w:r w:rsidR="00297BBE" w:rsidRPr="00297BBE">
        <w:rPr>
          <w:b/>
        </w:rPr>
        <w:t>Michael R.</w:t>
      </w:r>
      <w:r w:rsidR="00BD2049" w:rsidRPr="00297BBE">
        <w:rPr>
          <w:b/>
        </w:rPr>
        <w:t xml:space="preserve"> </w:t>
      </w:r>
      <w:r w:rsidRPr="00297BBE">
        <w:rPr>
          <w:b/>
        </w:rPr>
        <w:t xml:space="preserve">Turner </w:t>
      </w:r>
      <w:r w:rsidR="00BD2049" w:rsidRPr="00351E20">
        <w:t>(US)</w:t>
      </w:r>
      <w:r w:rsidR="00BD2049">
        <w:t xml:space="preserve"> expressed </w:t>
      </w:r>
      <w:r w:rsidR="004C1057">
        <w:t xml:space="preserve">strong </w:t>
      </w:r>
      <w:r w:rsidR="00BD2049">
        <w:t>support for Mr Giles’ presentation.</w:t>
      </w:r>
      <w:r w:rsidRPr="00C76DC9">
        <w:t xml:space="preserve"> </w:t>
      </w:r>
      <w:r w:rsidR="003C36FE">
        <w:t>H</w:t>
      </w:r>
      <w:r w:rsidR="00BD2049">
        <w:t xml:space="preserve">e </w:t>
      </w:r>
      <w:r w:rsidR="003C36FE">
        <w:t xml:space="preserve">remarked that Mr Giles‘s </w:t>
      </w:r>
      <w:r w:rsidR="00BD2049">
        <w:t xml:space="preserve">description of deterrence </w:t>
      </w:r>
      <w:r w:rsidRPr="00C76DC9">
        <w:t>goes to</w:t>
      </w:r>
      <w:r w:rsidR="00BD2049">
        <w:t xml:space="preserve"> the</w:t>
      </w:r>
      <w:r w:rsidRPr="00C76DC9">
        <w:t xml:space="preserve"> heart of seeking</w:t>
      </w:r>
      <w:r w:rsidR="00BD2049">
        <w:t xml:space="preserve"> a</w:t>
      </w:r>
      <w:r w:rsidRPr="00C76DC9">
        <w:t xml:space="preserve"> 2% </w:t>
      </w:r>
      <w:r w:rsidR="00BD2049">
        <w:t xml:space="preserve">of GDP defence </w:t>
      </w:r>
      <w:r w:rsidRPr="00C76DC9">
        <w:t xml:space="preserve">spending commitment. </w:t>
      </w:r>
      <w:r w:rsidR="00BD2049">
        <w:t xml:space="preserve">Mr Giles commented that </w:t>
      </w:r>
      <w:r w:rsidR="001208C0">
        <w:t>the 2% of GDP goal</w:t>
      </w:r>
      <w:r w:rsidR="00BD2049">
        <w:t xml:space="preserve"> is still not a massive deterrent to Russia, particularly if </w:t>
      </w:r>
      <w:r w:rsidR="001208C0">
        <w:t xml:space="preserve">one </w:t>
      </w:r>
      <w:r w:rsidR="00BD2049">
        <w:t>compare</w:t>
      </w:r>
      <w:r w:rsidR="001208C0">
        <w:t>s</w:t>
      </w:r>
      <w:r w:rsidR="00BD2049">
        <w:t xml:space="preserve"> RAP forces to those Russia has near its borders.</w:t>
      </w:r>
      <w:r w:rsidR="00933451">
        <w:t xml:space="preserve"> Mr Gile</w:t>
      </w:r>
      <w:r w:rsidR="00A535C0">
        <w:t>s note Russia reflects it</w:t>
      </w:r>
      <w:r w:rsidR="00933451">
        <w:t>s</w:t>
      </w:r>
      <w:r w:rsidR="001208C0">
        <w:t xml:space="preserve"> </w:t>
      </w:r>
      <w:r w:rsidR="00A535C0">
        <w:t>world</w:t>
      </w:r>
      <w:r w:rsidR="00933451">
        <w:t xml:space="preserve">view on our activities and perceives weakness as provocation. </w:t>
      </w:r>
    </w:p>
    <w:p w:rsidR="00933451" w:rsidRDefault="00933451" w:rsidP="00933451"/>
    <w:p w:rsidR="00933451" w:rsidRDefault="00280F1D" w:rsidP="00934380">
      <w:pPr>
        <w:numPr>
          <w:ilvl w:val="0"/>
          <w:numId w:val="45"/>
        </w:numPr>
        <w:ind w:left="0" w:firstLine="0"/>
      </w:pPr>
      <w:r>
        <w:t>A G</w:t>
      </w:r>
      <w:r w:rsidR="00031D65">
        <w:t xml:space="preserve">eorgian delegate asked how </w:t>
      </w:r>
      <w:r w:rsidR="00C8517E">
        <w:t>Tbilisi</w:t>
      </w:r>
      <w:bookmarkStart w:id="0" w:name="_GoBack"/>
      <w:bookmarkEnd w:id="0"/>
      <w:r w:rsidR="00BD2049">
        <w:t xml:space="preserve"> could best deal with Russia as a neighbour.</w:t>
      </w:r>
      <w:r w:rsidR="00E2349F">
        <w:t xml:space="preserve"> Mr </w:t>
      </w:r>
      <w:r w:rsidR="00933451">
        <w:t>Giles replied that onl</w:t>
      </w:r>
      <w:r>
        <w:t xml:space="preserve">y bad choices </w:t>
      </w:r>
      <w:r w:rsidR="001208C0">
        <w:t xml:space="preserve">are </w:t>
      </w:r>
      <w:r>
        <w:t xml:space="preserve">available, </w:t>
      </w:r>
      <w:r w:rsidR="00297BBE">
        <w:t>“</w:t>
      </w:r>
      <w:r>
        <w:t>but do no</w:t>
      </w:r>
      <w:r w:rsidR="00933451">
        <w:t>t surprise Russia with your choice</w:t>
      </w:r>
      <w:r w:rsidR="00297BBE">
        <w:t>.”</w:t>
      </w:r>
    </w:p>
    <w:p w:rsidR="00933451" w:rsidRDefault="00933451" w:rsidP="00933451"/>
    <w:p w:rsidR="00C452A2" w:rsidRDefault="00933451" w:rsidP="00934380">
      <w:pPr>
        <w:numPr>
          <w:ilvl w:val="0"/>
          <w:numId w:val="45"/>
        </w:numPr>
        <w:ind w:left="0" w:firstLine="0"/>
      </w:pPr>
      <w:r>
        <w:t xml:space="preserve">A member from Estonia agreed </w:t>
      </w:r>
      <w:r w:rsidR="001208C0">
        <w:t xml:space="preserve">that </w:t>
      </w:r>
      <w:r>
        <w:t>th</w:t>
      </w:r>
      <w:r w:rsidR="001208C0">
        <w:t xml:space="preserve">e </w:t>
      </w:r>
      <w:r>
        <w:t>A</w:t>
      </w:r>
      <w:r w:rsidR="00C452A2" w:rsidRPr="00C76DC9">
        <w:t xml:space="preserve">llied presence in </w:t>
      </w:r>
      <w:r>
        <w:t xml:space="preserve">the </w:t>
      </w:r>
      <w:r w:rsidR="00C452A2" w:rsidRPr="00C76DC9">
        <w:t>Bal</w:t>
      </w:r>
      <w:r w:rsidR="001208C0">
        <w:t>tic</w:t>
      </w:r>
      <w:r>
        <w:t xml:space="preserve"> </w:t>
      </w:r>
      <w:r w:rsidR="00297BBE">
        <w:t>s</w:t>
      </w:r>
      <w:r>
        <w:t>tates</w:t>
      </w:r>
      <w:r w:rsidR="0029587E">
        <w:t xml:space="preserve"> should be increased, along with bolstering</w:t>
      </w:r>
      <w:r>
        <w:t xml:space="preserve"> </w:t>
      </w:r>
      <w:r w:rsidR="001208C0">
        <w:t xml:space="preserve">NATO’s </w:t>
      </w:r>
      <w:r>
        <w:t>intelligence capabilities</w:t>
      </w:r>
      <w:r w:rsidR="00C452A2" w:rsidRPr="00C76DC9">
        <w:t>.</w:t>
      </w:r>
      <w:r>
        <w:t xml:space="preserve"> He </w:t>
      </w:r>
      <w:r w:rsidR="001208C0">
        <w:t>requested</w:t>
      </w:r>
      <w:r>
        <w:t xml:space="preserve"> advice </w:t>
      </w:r>
      <w:r w:rsidR="001208C0">
        <w:t xml:space="preserve">regarding </w:t>
      </w:r>
      <w:r>
        <w:t xml:space="preserve">key elements of the Warsaw Summit </w:t>
      </w:r>
      <w:r w:rsidR="001208C0">
        <w:t xml:space="preserve">that would </w:t>
      </w:r>
      <w:r>
        <w:t xml:space="preserve">deter Russian aggression. </w:t>
      </w:r>
      <w:r w:rsidR="00C308B2">
        <w:t>Mr Giles s</w:t>
      </w:r>
      <w:r w:rsidR="001208C0">
        <w:t>aid</w:t>
      </w:r>
      <w:r w:rsidR="00C308B2">
        <w:t xml:space="preserve"> states should be open and honest in Warsaw, frankly stating problem</w:t>
      </w:r>
      <w:r w:rsidR="001208C0">
        <w:t>s</w:t>
      </w:r>
      <w:r w:rsidR="00C308B2">
        <w:t xml:space="preserve"> in order to take discussion</w:t>
      </w:r>
      <w:r w:rsidR="001208C0">
        <w:t>s</w:t>
      </w:r>
      <w:r w:rsidR="00C308B2">
        <w:t xml:space="preserve"> further. He also suggested NATO </w:t>
      </w:r>
      <w:r w:rsidR="001208C0">
        <w:t xml:space="preserve">pursue </w:t>
      </w:r>
      <w:r w:rsidR="00C308B2">
        <w:t>opportunities to develop and link Centres of Excellence.</w:t>
      </w:r>
    </w:p>
    <w:p w:rsidR="00933451" w:rsidRDefault="00933451" w:rsidP="00933451">
      <w:pPr>
        <w:pStyle w:val="ColorfulList-Accent11"/>
      </w:pPr>
    </w:p>
    <w:p w:rsidR="00C308B2" w:rsidRDefault="00C308B2" w:rsidP="00934380">
      <w:pPr>
        <w:numPr>
          <w:ilvl w:val="0"/>
          <w:numId w:val="45"/>
        </w:numPr>
        <w:ind w:left="0" w:firstLine="0"/>
      </w:pPr>
      <w:r>
        <w:t xml:space="preserve">A member </w:t>
      </w:r>
      <w:r w:rsidR="00933451">
        <w:t xml:space="preserve">from Spain suggested the true threat to Europe is from radical Islam. </w:t>
      </w:r>
      <w:r>
        <w:t xml:space="preserve">He asked if states should try to be more </w:t>
      </w:r>
      <w:r w:rsidR="00D17E30">
        <w:t>steadfast</w:t>
      </w:r>
      <w:r>
        <w:t xml:space="preserve"> </w:t>
      </w:r>
      <w:r w:rsidR="00D17E30">
        <w:t>when it comes to</w:t>
      </w:r>
      <w:r>
        <w:t xml:space="preserve"> </w:t>
      </w:r>
      <w:r w:rsidR="00C452A2" w:rsidRPr="00C76DC9">
        <w:t>Russia</w:t>
      </w:r>
      <w:r>
        <w:t>n</w:t>
      </w:r>
      <w:r w:rsidR="00C452A2" w:rsidRPr="00C76DC9">
        <w:t xml:space="preserve"> threats</w:t>
      </w:r>
      <w:r w:rsidR="008747AA">
        <w:t xml:space="preserve"> while </w:t>
      </w:r>
      <w:r w:rsidR="00C452A2" w:rsidRPr="00C76DC9">
        <w:t>implement</w:t>
      </w:r>
      <w:r w:rsidR="008747AA">
        <w:t>ing</w:t>
      </w:r>
      <w:r w:rsidR="00C452A2" w:rsidRPr="00C76DC9">
        <w:t xml:space="preserve"> a dialogue </w:t>
      </w:r>
      <w:r>
        <w:t xml:space="preserve">with Russia </w:t>
      </w:r>
      <w:r w:rsidR="00C452A2" w:rsidRPr="00C76DC9">
        <w:t>to</w:t>
      </w:r>
      <w:r>
        <w:t xml:space="preserve"> become allies against the threat from </w:t>
      </w:r>
      <w:r w:rsidR="00D62CF3">
        <w:t>extremism</w:t>
      </w:r>
      <w:r w:rsidR="00D62CF3" w:rsidRPr="00C76DC9">
        <w:t>.</w:t>
      </w:r>
      <w:r>
        <w:t xml:space="preserve"> Mr Giles replied that NATO has to respond to threats simultaneously – it ca</w:t>
      </w:r>
      <w:r w:rsidR="00D17E30">
        <w:t>nno</w:t>
      </w:r>
      <w:r>
        <w:t>t afford to rank them.</w:t>
      </w:r>
    </w:p>
    <w:p w:rsidR="00C205F4" w:rsidRDefault="00C205F4" w:rsidP="00C205F4"/>
    <w:p w:rsidR="00C308B2" w:rsidRDefault="00C308B2" w:rsidP="00C205F4">
      <w:pPr>
        <w:rPr>
          <w:rFonts w:cs="Arial"/>
          <w:b/>
        </w:rPr>
      </w:pPr>
    </w:p>
    <w:p w:rsidR="008A1AE8" w:rsidRDefault="004C3D14" w:rsidP="00C205F4">
      <w:pPr>
        <w:rPr>
          <w:rFonts w:cs="Arial"/>
          <w:b/>
          <w:i/>
        </w:rPr>
      </w:pPr>
      <w:r>
        <w:rPr>
          <w:rFonts w:cs="Arial"/>
          <w:b/>
        </w:rPr>
        <w:t xml:space="preserve">XIII. </w:t>
      </w:r>
      <w:r>
        <w:rPr>
          <w:rFonts w:cs="Arial"/>
          <w:b/>
        </w:rPr>
        <w:tab/>
      </w:r>
      <w:r w:rsidR="00C205F4" w:rsidRPr="00C205F4">
        <w:rPr>
          <w:rFonts w:cs="Arial"/>
          <w:b/>
        </w:rPr>
        <w:t xml:space="preserve">Consideration of amendments and vote on the draft Resolution </w:t>
      </w:r>
      <w:r w:rsidR="00C205F4" w:rsidRPr="00C205F4">
        <w:rPr>
          <w:rFonts w:cs="Arial"/>
          <w:b/>
          <w:i/>
        </w:rPr>
        <w:t xml:space="preserve">Maintaining support </w:t>
      </w:r>
    </w:p>
    <w:p w:rsidR="008A1AE8" w:rsidRDefault="008A1AE8" w:rsidP="00C205F4">
      <w:pPr>
        <w:rPr>
          <w:rFonts w:cs="Arial"/>
          <w:b/>
        </w:rPr>
      </w:pPr>
      <w:r>
        <w:rPr>
          <w:rFonts w:cs="Arial"/>
          <w:b/>
          <w:i/>
        </w:rPr>
        <w:tab/>
      </w:r>
      <w:r w:rsidR="00C205F4" w:rsidRPr="00C205F4">
        <w:rPr>
          <w:rFonts w:cs="Arial"/>
          <w:b/>
          <w:i/>
        </w:rPr>
        <w:t>for the Wales Summit Initiatives</w:t>
      </w:r>
      <w:r w:rsidR="00C205F4" w:rsidRPr="00C205F4">
        <w:rPr>
          <w:rFonts w:cs="Arial"/>
          <w:b/>
        </w:rPr>
        <w:t xml:space="preserve"> [213 DSC 15 E] presented by </w:t>
      </w:r>
      <w:r w:rsidR="00C205F4" w:rsidRPr="00C205F4">
        <w:rPr>
          <w:rFonts w:cs="Arial"/>
          <w:b/>
          <w:bCs/>
        </w:rPr>
        <w:t>Julio MIRANDA CALHA</w:t>
      </w:r>
      <w:r w:rsidR="00C205F4" w:rsidRPr="00C205F4">
        <w:rPr>
          <w:rFonts w:cs="Arial"/>
          <w:b/>
        </w:rPr>
        <w:t xml:space="preserve"> </w:t>
      </w:r>
    </w:p>
    <w:p w:rsidR="00C205F4" w:rsidRDefault="008A1AE8" w:rsidP="00C205F4">
      <w:pPr>
        <w:rPr>
          <w:rFonts w:cs="Arial"/>
          <w:b/>
        </w:rPr>
      </w:pPr>
      <w:r>
        <w:rPr>
          <w:rFonts w:cs="Arial"/>
          <w:b/>
        </w:rPr>
        <w:tab/>
      </w:r>
      <w:r w:rsidR="00C205F4" w:rsidRPr="00C205F4">
        <w:rPr>
          <w:rFonts w:cs="Arial"/>
          <w:b/>
        </w:rPr>
        <w:t>(Portugal</w:t>
      </w:r>
      <w:r w:rsidR="00C205F4">
        <w:rPr>
          <w:rFonts w:cs="Arial"/>
          <w:b/>
        </w:rPr>
        <w:t>),</w:t>
      </w:r>
      <w:r w:rsidR="00C205F4" w:rsidRPr="00C205F4">
        <w:rPr>
          <w:rFonts w:cs="Arial"/>
          <w:b/>
        </w:rPr>
        <w:t xml:space="preserve"> General Rapporteur</w:t>
      </w:r>
    </w:p>
    <w:p w:rsidR="00C205F4" w:rsidRPr="00D7189D" w:rsidRDefault="00C205F4" w:rsidP="007C5B54">
      <w:pPr>
        <w:rPr>
          <w:rFonts w:cs="Arial"/>
        </w:rPr>
      </w:pPr>
    </w:p>
    <w:p w:rsidR="008747AA" w:rsidRDefault="001066F0" w:rsidP="00934380">
      <w:pPr>
        <w:numPr>
          <w:ilvl w:val="0"/>
          <w:numId w:val="45"/>
        </w:numPr>
        <w:ind w:left="0" w:firstLine="0"/>
        <w:rPr>
          <w:rFonts w:cs="Arial"/>
        </w:rPr>
      </w:pPr>
      <w:r w:rsidRPr="00D7189D">
        <w:rPr>
          <w:rFonts w:cs="Arial"/>
        </w:rPr>
        <w:t xml:space="preserve">Julio Miranda Calha </w:t>
      </w:r>
      <w:r>
        <w:rPr>
          <w:rFonts w:cs="Arial"/>
        </w:rPr>
        <w:t xml:space="preserve">presented the draft resolution </w:t>
      </w:r>
      <w:r w:rsidR="00C2205E" w:rsidRPr="00297BBE">
        <w:rPr>
          <w:rFonts w:cs="Arial"/>
          <w:i/>
        </w:rPr>
        <w:t>Maintaining S</w:t>
      </w:r>
      <w:r w:rsidRPr="00297BBE">
        <w:rPr>
          <w:rFonts w:cs="Arial"/>
          <w:i/>
        </w:rPr>
        <w:t>upport for the Wales Summit Initiatives</w:t>
      </w:r>
      <w:r w:rsidR="00B94423">
        <w:rPr>
          <w:rFonts w:cs="Arial"/>
        </w:rPr>
        <w:t>, which urges members governments and parliaments to invest in their defence forces, reach agreement on utilis</w:t>
      </w:r>
      <w:r w:rsidR="008747AA">
        <w:rPr>
          <w:rFonts w:cs="Arial"/>
        </w:rPr>
        <w:t>ing</w:t>
      </w:r>
      <w:r w:rsidR="00B94423">
        <w:rPr>
          <w:rFonts w:cs="Arial"/>
        </w:rPr>
        <w:t xml:space="preserve"> elements of the </w:t>
      </w:r>
      <w:r w:rsidR="008747AA">
        <w:rPr>
          <w:rFonts w:cs="Arial"/>
        </w:rPr>
        <w:t>Readiness Action Plan</w:t>
      </w:r>
      <w:r w:rsidR="00B94423">
        <w:rPr>
          <w:rFonts w:cs="Arial"/>
        </w:rPr>
        <w:t xml:space="preserve"> in sub-Article 5 situations, and continue to work together to enhance the situational awareness, readiness, and resilience of members states and the Alliance as a whole.</w:t>
      </w:r>
    </w:p>
    <w:p w:rsidR="008747AA" w:rsidRDefault="008747AA" w:rsidP="00D7189D">
      <w:pPr>
        <w:rPr>
          <w:rFonts w:cs="Arial"/>
        </w:rPr>
      </w:pPr>
    </w:p>
    <w:p w:rsidR="00731AE8" w:rsidRDefault="00B94423" w:rsidP="00934380">
      <w:pPr>
        <w:numPr>
          <w:ilvl w:val="0"/>
          <w:numId w:val="45"/>
        </w:numPr>
        <w:ind w:left="0" w:firstLine="0"/>
        <w:rPr>
          <w:rFonts w:cs="Arial"/>
        </w:rPr>
      </w:pPr>
      <w:r>
        <w:rPr>
          <w:rFonts w:cs="Arial"/>
        </w:rPr>
        <w:t xml:space="preserve">Members were supportive of the </w:t>
      </w:r>
      <w:r w:rsidR="002822AD">
        <w:rPr>
          <w:rFonts w:cs="Arial"/>
        </w:rPr>
        <w:t>draft R</w:t>
      </w:r>
      <w:r>
        <w:rPr>
          <w:rFonts w:cs="Arial"/>
        </w:rPr>
        <w:t>esolution, but requested a number of clarifying changes. Georgia requested language be added to show recent Russian aggression</w:t>
      </w:r>
      <w:r w:rsidR="008747AA">
        <w:rPr>
          <w:rFonts w:cs="Arial"/>
        </w:rPr>
        <w:t xml:space="preserve"> </w:t>
      </w:r>
      <w:r w:rsidR="002822AD">
        <w:rPr>
          <w:rFonts w:cs="Arial"/>
        </w:rPr>
        <w:t xml:space="preserve">had </w:t>
      </w:r>
      <w:r>
        <w:rPr>
          <w:rFonts w:cs="Arial"/>
        </w:rPr>
        <w:t>occurred in Georgia as well as</w:t>
      </w:r>
      <w:r w:rsidR="008747AA">
        <w:rPr>
          <w:rFonts w:cs="Arial"/>
        </w:rPr>
        <w:t xml:space="preserve"> in</w:t>
      </w:r>
      <w:r>
        <w:rPr>
          <w:rFonts w:cs="Arial"/>
        </w:rPr>
        <w:t xml:space="preserve"> Ukraine. </w:t>
      </w:r>
      <w:r w:rsidR="00977D86">
        <w:rPr>
          <w:rFonts w:cs="Arial"/>
        </w:rPr>
        <w:t>Armenia requested the efforts of partner states</w:t>
      </w:r>
      <w:r w:rsidR="00C25EB0" w:rsidRPr="00C25EB0">
        <w:rPr>
          <w:rFonts w:cs="Arial"/>
        </w:rPr>
        <w:t xml:space="preserve"> </w:t>
      </w:r>
      <w:r w:rsidR="00C25EB0">
        <w:rPr>
          <w:rFonts w:cs="Arial"/>
        </w:rPr>
        <w:t xml:space="preserve">be </w:t>
      </w:r>
      <w:r w:rsidR="00731AE8">
        <w:rPr>
          <w:rFonts w:cs="Arial"/>
        </w:rPr>
        <w:t xml:space="preserve">better </w:t>
      </w:r>
      <w:r w:rsidR="00C25EB0">
        <w:rPr>
          <w:rFonts w:cs="Arial"/>
        </w:rPr>
        <w:t>reflected</w:t>
      </w:r>
      <w:r w:rsidR="00977D86">
        <w:rPr>
          <w:rFonts w:cs="Arial"/>
        </w:rPr>
        <w:t>, particularly i</w:t>
      </w:r>
      <w:r w:rsidR="00C25EB0">
        <w:rPr>
          <w:rFonts w:cs="Arial"/>
        </w:rPr>
        <w:t xml:space="preserve">n regards to the refugee crisis. </w:t>
      </w:r>
      <w:r>
        <w:rPr>
          <w:rFonts w:cs="Arial"/>
        </w:rPr>
        <w:t>Members from the German and French delegations</w:t>
      </w:r>
      <w:r w:rsidR="008747AA">
        <w:rPr>
          <w:rFonts w:cs="Arial"/>
        </w:rPr>
        <w:t xml:space="preserve"> requested modifications to reflect </w:t>
      </w:r>
      <w:r>
        <w:rPr>
          <w:rFonts w:cs="Arial"/>
        </w:rPr>
        <w:t xml:space="preserve">recent positive developments </w:t>
      </w:r>
      <w:r w:rsidR="004C1057">
        <w:rPr>
          <w:rFonts w:cs="Arial"/>
        </w:rPr>
        <w:t>on the ground in Ukraine</w:t>
      </w:r>
      <w:r>
        <w:rPr>
          <w:rFonts w:cs="Arial"/>
        </w:rPr>
        <w:t>.</w:t>
      </w:r>
      <w:r w:rsidRPr="00B94423">
        <w:rPr>
          <w:rFonts w:cs="Arial"/>
        </w:rPr>
        <w:t xml:space="preserve"> </w:t>
      </w:r>
      <w:r w:rsidR="00731AE8">
        <w:rPr>
          <w:rFonts w:cs="Arial"/>
        </w:rPr>
        <w:t xml:space="preserve">The US delegation </w:t>
      </w:r>
      <w:r w:rsidR="008747AA">
        <w:rPr>
          <w:rFonts w:cs="Arial"/>
        </w:rPr>
        <w:t>suggested</w:t>
      </w:r>
      <w:r w:rsidR="00731AE8">
        <w:rPr>
          <w:rFonts w:cs="Arial"/>
        </w:rPr>
        <w:t xml:space="preserve"> the resolution urge member governments to be steadfast in their resolve to reverse declining defence budgets. A US member </w:t>
      </w:r>
      <w:r w:rsidR="004C1057">
        <w:rPr>
          <w:rFonts w:cs="Arial"/>
        </w:rPr>
        <w:t>warned</w:t>
      </w:r>
      <w:r w:rsidR="00731AE8">
        <w:rPr>
          <w:rFonts w:cs="Arial"/>
        </w:rPr>
        <w:t xml:space="preserve"> the US budget </w:t>
      </w:r>
      <w:r w:rsidR="008747AA">
        <w:rPr>
          <w:rFonts w:cs="Arial"/>
        </w:rPr>
        <w:t>comprising</w:t>
      </w:r>
      <w:r w:rsidR="00731AE8">
        <w:rPr>
          <w:rFonts w:cs="Arial"/>
        </w:rPr>
        <w:t xml:space="preserve"> more than 70% of NATO defence spending may not be sustainable,</w:t>
      </w:r>
      <w:r w:rsidR="008747AA">
        <w:rPr>
          <w:rFonts w:cs="Arial"/>
        </w:rPr>
        <w:t xml:space="preserve"> stating </w:t>
      </w:r>
      <w:r w:rsidR="00731AE8">
        <w:rPr>
          <w:rFonts w:cs="Arial"/>
        </w:rPr>
        <w:t xml:space="preserve">others need to </w:t>
      </w:r>
      <w:r w:rsidR="008747AA">
        <w:rPr>
          <w:rFonts w:cs="Arial"/>
        </w:rPr>
        <w:t xml:space="preserve">increase spending </w:t>
      </w:r>
      <w:r w:rsidR="00731AE8">
        <w:rPr>
          <w:rFonts w:cs="Arial"/>
        </w:rPr>
        <w:t>to cover this possibility. The committee accepted these changes.</w:t>
      </w:r>
    </w:p>
    <w:p w:rsidR="00731AE8" w:rsidRDefault="00731AE8" w:rsidP="00D7189D">
      <w:pPr>
        <w:rPr>
          <w:rFonts w:cs="Arial"/>
        </w:rPr>
      </w:pPr>
    </w:p>
    <w:p w:rsidR="00977D86" w:rsidRDefault="00977D86" w:rsidP="00934380">
      <w:pPr>
        <w:numPr>
          <w:ilvl w:val="0"/>
          <w:numId w:val="45"/>
        </w:numPr>
        <w:ind w:left="0" w:firstLine="0"/>
        <w:rPr>
          <w:rFonts w:cs="Arial"/>
        </w:rPr>
      </w:pPr>
      <w:r>
        <w:rPr>
          <w:rFonts w:cs="Arial"/>
        </w:rPr>
        <w:t xml:space="preserve">After some debate about whether progress has been slow in the reinforcement of host nation defences, all members agreed progress </w:t>
      </w:r>
      <w:r w:rsidR="008A6C7C">
        <w:rPr>
          <w:rFonts w:cs="Arial"/>
        </w:rPr>
        <w:t>sh</w:t>
      </w:r>
      <w:r>
        <w:rPr>
          <w:rFonts w:cs="Arial"/>
        </w:rPr>
        <w:t xml:space="preserve">ould be accelerated. Members also agreed on adding language to stress the importance of </w:t>
      </w:r>
      <w:r w:rsidR="00731AE8">
        <w:rPr>
          <w:rFonts w:cs="Arial"/>
        </w:rPr>
        <w:t xml:space="preserve">strengthening </w:t>
      </w:r>
      <w:r>
        <w:rPr>
          <w:rFonts w:cs="Arial"/>
        </w:rPr>
        <w:t xml:space="preserve">NATO </w:t>
      </w:r>
      <w:r w:rsidR="00731AE8">
        <w:rPr>
          <w:rFonts w:cs="Arial"/>
        </w:rPr>
        <w:t>– EU cooperation.</w:t>
      </w:r>
    </w:p>
    <w:p w:rsidR="00977D86" w:rsidRDefault="00977D86" w:rsidP="00977D86">
      <w:pPr>
        <w:pStyle w:val="ColorfulList-Accent11"/>
        <w:rPr>
          <w:rFonts w:cs="Arial"/>
        </w:rPr>
      </w:pPr>
    </w:p>
    <w:p w:rsidR="00977D86" w:rsidRDefault="00977D86" w:rsidP="00934380">
      <w:pPr>
        <w:numPr>
          <w:ilvl w:val="0"/>
          <w:numId w:val="45"/>
        </w:numPr>
        <w:ind w:left="0" w:firstLine="0"/>
        <w:rPr>
          <w:rFonts w:cs="Arial"/>
        </w:rPr>
      </w:pPr>
      <w:r>
        <w:rPr>
          <w:rFonts w:cs="Arial"/>
        </w:rPr>
        <w:t xml:space="preserve">The German delegation believed language in the </w:t>
      </w:r>
      <w:r w:rsidR="009357E9">
        <w:rPr>
          <w:rFonts w:cs="Arial"/>
        </w:rPr>
        <w:t xml:space="preserve">draft </w:t>
      </w:r>
      <w:r w:rsidR="002822AD">
        <w:rPr>
          <w:rFonts w:cs="Arial"/>
        </w:rPr>
        <w:t>R</w:t>
      </w:r>
      <w:r>
        <w:rPr>
          <w:rFonts w:cs="Arial"/>
        </w:rPr>
        <w:t xml:space="preserve">esolution specifying how money on </w:t>
      </w:r>
      <w:r w:rsidR="00551E3F">
        <w:rPr>
          <w:rFonts w:cs="Arial"/>
        </w:rPr>
        <w:t>defence</w:t>
      </w:r>
      <w:r>
        <w:rPr>
          <w:rFonts w:cs="Arial"/>
        </w:rPr>
        <w:t xml:space="preserve"> should be spent, specifically regarding personnel costs, infringed on state decisions and went further than the language in the Wales Summit. </w:t>
      </w:r>
      <w:r w:rsidR="00692470">
        <w:rPr>
          <w:rFonts w:cs="Arial"/>
        </w:rPr>
        <w:t xml:space="preserve">The committee adopted the </w:t>
      </w:r>
      <w:r w:rsidR="00584886">
        <w:rPr>
          <w:rFonts w:cs="Arial"/>
        </w:rPr>
        <w:t>modification.</w:t>
      </w:r>
    </w:p>
    <w:p w:rsidR="00584886" w:rsidRDefault="00584886" w:rsidP="00584886">
      <w:pPr>
        <w:pStyle w:val="ColorfulList-Accent11"/>
        <w:rPr>
          <w:rFonts w:cs="Arial"/>
        </w:rPr>
      </w:pPr>
    </w:p>
    <w:p w:rsidR="00584886" w:rsidRDefault="00584886" w:rsidP="00934380">
      <w:pPr>
        <w:numPr>
          <w:ilvl w:val="0"/>
          <w:numId w:val="45"/>
        </w:numPr>
        <w:ind w:left="0" w:firstLine="0"/>
        <w:rPr>
          <w:rFonts w:cs="Arial"/>
          <w:b/>
        </w:rPr>
      </w:pPr>
      <w:r w:rsidRPr="002822AD">
        <w:rPr>
          <w:rFonts w:cs="Arial"/>
          <w:b/>
        </w:rPr>
        <w:t>The</w:t>
      </w:r>
      <w:r w:rsidR="002822AD" w:rsidRPr="002822AD">
        <w:rPr>
          <w:rFonts w:cs="Arial"/>
          <w:b/>
        </w:rPr>
        <w:t xml:space="preserve"> draft R</w:t>
      </w:r>
      <w:r w:rsidRPr="002822AD">
        <w:rPr>
          <w:rFonts w:cs="Arial"/>
          <w:b/>
        </w:rPr>
        <w:t xml:space="preserve">esolution </w:t>
      </w:r>
      <w:r w:rsidR="002822AD" w:rsidRPr="002822AD">
        <w:rPr>
          <w:rFonts w:cs="Arial"/>
          <w:b/>
        </w:rPr>
        <w:t>[213 DSC 15 E]</w:t>
      </w:r>
      <w:r w:rsidR="00B65624">
        <w:rPr>
          <w:rFonts w:cs="Arial"/>
          <w:b/>
        </w:rPr>
        <w:t>,</w:t>
      </w:r>
      <w:r w:rsidR="002822AD" w:rsidRPr="002822AD">
        <w:rPr>
          <w:rFonts w:cs="Arial"/>
          <w:b/>
        </w:rPr>
        <w:t xml:space="preserve"> </w:t>
      </w:r>
      <w:r w:rsidR="00B65624" w:rsidRPr="002822AD">
        <w:rPr>
          <w:rFonts w:cs="Arial"/>
          <w:b/>
        </w:rPr>
        <w:t>as amended</w:t>
      </w:r>
      <w:r w:rsidR="00B65624">
        <w:rPr>
          <w:rFonts w:cs="Arial"/>
          <w:b/>
        </w:rPr>
        <w:t>,</w:t>
      </w:r>
      <w:r w:rsidR="00B65624" w:rsidRPr="002822AD">
        <w:rPr>
          <w:rFonts w:cs="Arial"/>
          <w:b/>
        </w:rPr>
        <w:t xml:space="preserve"> </w:t>
      </w:r>
      <w:r w:rsidRPr="002822AD">
        <w:rPr>
          <w:rFonts w:cs="Arial"/>
          <w:b/>
        </w:rPr>
        <w:t>was adopted unanimously</w:t>
      </w:r>
      <w:r w:rsidR="002822AD" w:rsidRPr="002822AD">
        <w:rPr>
          <w:rFonts w:cs="Arial"/>
          <w:b/>
        </w:rPr>
        <w:t>.</w:t>
      </w:r>
    </w:p>
    <w:p w:rsidR="002822AD" w:rsidRDefault="002822AD" w:rsidP="002822AD">
      <w:pPr>
        <w:rPr>
          <w:rFonts w:cs="Arial"/>
          <w:b/>
        </w:rPr>
      </w:pPr>
    </w:p>
    <w:p w:rsidR="002822AD" w:rsidRDefault="002822AD" w:rsidP="00C205F4">
      <w:pPr>
        <w:rPr>
          <w:rFonts w:cs="Arial"/>
          <w:b/>
        </w:rPr>
      </w:pPr>
    </w:p>
    <w:p w:rsidR="008A1AE8" w:rsidRDefault="00B65624" w:rsidP="00B65624">
      <w:pPr>
        <w:keepNext/>
        <w:keepLines/>
        <w:rPr>
          <w:rFonts w:cs="Arial"/>
          <w:b/>
        </w:rPr>
      </w:pPr>
      <w:r>
        <w:rPr>
          <w:rFonts w:cs="Arial"/>
          <w:b/>
        </w:rPr>
        <w:t>XIV.</w:t>
      </w:r>
      <w:r>
        <w:rPr>
          <w:rFonts w:cs="Arial"/>
          <w:b/>
        </w:rPr>
        <w:tab/>
      </w:r>
      <w:r w:rsidR="00C205F4" w:rsidRPr="00C205F4">
        <w:rPr>
          <w:rFonts w:cs="Arial"/>
          <w:b/>
        </w:rPr>
        <w:t xml:space="preserve">Presentation by General Petr PAVEL, Chairman of the NATO Military Committee, on </w:t>
      </w:r>
    </w:p>
    <w:p w:rsidR="00C205F4" w:rsidRPr="00C205F4" w:rsidRDefault="008A1AE8" w:rsidP="00B65624">
      <w:pPr>
        <w:keepNext/>
        <w:keepLines/>
        <w:rPr>
          <w:rFonts w:cs="Arial"/>
          <w:b/>
          <w:bCs/>
        </w:rPr>
      </w:pPr>
      <w:r>
        <w:rPr>
          <w:rFonts w:cs="Arial"/>
          <w:b/>
        </w:rPr>
        <w:tab/>
      </w:r>
      <w:r w:rsidR="00C205F4" w:rsidRPr="00692470">
        <w:rPr>
          <w:rFonts w:cs="Arial"/>
          <w:b/>
          <w:i/>
        </w:rPr>
        <w:t>The Road to Warsaw and Beyond</w:t>
      </w:r>
      <w:r w:rsidR="00C205F4" w:rsidRPr="00C205F4">
        <w:rPr>
          <w:rFonts w:cs="Arial"/>
          <w:b/>
        </w:rPr>
        <w:t>, followed by a discussion</w:t>
      </w:r>
    </w:p>
    <w:p w:rsidR="00C205F4" w:rsidRDefault="00C205F4" w:rsidP="00B65624">
      <w:pPr>
        <w:keepNext/>
        <w:keepLines/>
        <w:rPr>
          <w:rFonts w:cs="Arial"/>
          <w:b/>
        </w:rPr>
      </w:pPr>
    </w:p>
    <w:p w:rsidR="001D79C1" w:rsidRDefault="00D62CF3" w:rsidP="00B65624">
      <w:pPr>
        <w:keepNext/>
        <w:keepLines/>
        <w:numPr>
          <w:ilvl w:val="0"/>
          <w:numId w:val="45"/>
        </w:numPr>
        <w:ind w:left="0" w:firstLine="0"/>
        <w:rPr>
          <w:rFonts w:cs="Arial"/>
        </w:rPr>
      </w:pPr>
      <w:r>
        <w:rPr>
          <w:rFonts w:cs="Arial"/>
          <w:b/>
        </w:rPr>
        <w:t xml:space="preserve">General Petr Pavel </w:t>
      </w:r>
      <w:r w:rsidR="001D79C1">
        <w:rPr>
          <w:rFonts w:cs="Arial"/>
        </w:rPr>
        <w:t>described the</w:t>
      </w:r>
      <w:r w:rsidR="00503D6C" w:rsidRPr="001D79C1">
        <w:rPr>
          <w:rFonts w:cs="Arial"/>
        </w:rPr>
        <w:t xml:space="preserve"> </w:t>
      </w:r>
      <w:r w:rsidR="001D79C1">
        <w:rPr>
          <w:rFonts w:cs="Arial"/>
        </w:rPr>
        <w:t>Chairman of the NATO Military Committee (</w:t>
      </w:r>
      <w:r w:rsidR="00503D6C" w:rsidRPr="001D79C1">
        <w:rPr>
          <w:rFonts w:cs="Arial"/>
        </w:rPr>
        <w:t>CMC</w:t>
      </w:r>
      <w:r w:rsidR="001D79C1">
        <w:rPr>
          <w:rFonts w:cs="Arial"/>
        </w:rPr>
        <w:t>) a</w:t>
      </w:r>
      <w:r w:rsidR="00503D6C" w:rsidRPr="001D79C1">
        <w:rPr>
          <w:rFonts w:cs="Arial"/>
        </w:rPr>
        <w:t>s NATO’s senior military officer</w:t>
      </w:r>
      <w:r w:rsidR="005F7767">
        <w:rPr>
          <w:rFonts w:cs="Arial"/>
        </w:rPr>
        <w:t xml:space="preserve"> and</w:t>
      </w:r>
      <w:r w:rsidR="00503D6C" w:rsidRPr="001D79C1">
        <w:rPr>
          <w:rFonts w:cs="Arial"/>
        </w:rPr>
        <w:t xml:space="preserve"> the principal military ad</w:t>
      </w:r>
      <w:r w:rsidR="00FB5AB9">
        <w:rPr>
          <w:rFonts w:cs="Arial"/>
        </w:rPr>
        <w:t xml:space="preserve">visor to the Secretary General.         </w:t>
      </w:r>
      <w:r w:rsidR="001D79C1">
        <w:rPr>
          <w:rFonts w:cs="Arial"/>
        </w:rPr>
        <w:t xml:space="preserve">General Pavel brings </w:t>
      </w:r>
      <w:r w:rsidR="00503D6C" w:rsidRPr="001D79C1">
        <w:rPr>
          <w:rFonts w:cs="Arial"/>
        </w:rPr>
        <w:t>consensus-based advice from NATO’s 28 Chiefs of De</w:t>
      </w:r>
      <w:r w:rsidR="00E2349F">
        <w:rPr>
          <w:rFonts w:cs="Arial"/>
        </w:rPr>
        <w:t>fence to the political decision</w:t>
      </w:r>
      <w:r w:rsidR="00E2349F">
        <w:rPr>
          <w:rFonts w:cs="Arial"/>
        </w:rPr>
        <w:noBreakHyphen/>
      </w:r>
      <w:r w:rsidR="00503D6C" w:rsidRPr="001D79C1">
        <w:rPr>
          <w:rFonts w:cs="Arial"/>
        </w:rPr>
        <w:t xml:space="preserve">making bodies of NATO. </w:t>
      </w:r>
      <w:r w:rsidR="001D79C1">
        <w:rPr>
          <w:rFonts w:cs="Arial"/>
        </w:rPr>
        <w:t xml:space="preserve">General Pavel also </w:t>
      </w:r>
      <w:r w:rsidR="00503D6C" w:rsidRPr="001D79C1">
        <w:rPr>
          <w:rFonts w:cs="Arial"/>
        </w:rPr>
        <w:t>serve</w:t>
      </w:r>
      <w:r w:rsidR="001D79C1">
        <w:rPr>
          <w:rFonts w:cs="Arial"/>
        </w:rPr>
        <w:t>s as a link</w:t>
      </w:r>
      <w:r w:rsidR="00503D6C" w:rsidRPr="001D79C1">
        <w:rPr>
          <w:rFonts w:cs="Arial"/>
        </w:rPr>
        <w:t xml:space="preserve"> between Brussels, SACEUR, and SACT, with the goal of ensuring seamless military guidance and support across the Alliance.  </w:t>
      </w:r>
    </w:p>
    <w:p w:rsidR="001D79C1" w:rsidRDefault="001D79C1" w:rsidP="001D79C1">
      <w:pPr>
        <w:pStyle w:val="ColorfulList-Accent11"/>
        <w:rPr>
          <w:rFonts w:cs="Arial"/>
        </w:rPr>
      </w:pPr>
    </w:p>
    <w:p w:rsidR="001440B5" w:rsidRDefault="001D79C1" w:rsidP="00934380">
      <w:pPr>
        <w:numPr>
          <w:ilvl w:val="0"/>
          <w:numId w:val="45"/>
        </w:numPr>
        <w:ind w:left="0" w:firstLine="0"/>
        <w:rPr>
          <w:rFonts w:cs="Arial"/>
        </w:rPr>
      </w:pPr>
      <w:r>
        <w:rPr>
          <w:rFonts w:cs="Arial"/>
        </w:rPr>
        <w:t xml:space="preserve">General Pavel then turned to today’s operating environment. </w:t>
      </w:r>
      <w:r w:rsidR="00503D6C" w:rsidRPr="001D79C1">
        <w:rPr>
          <w:rFonts w:cs="Arial"/>
        </w:rPr>
        <w:t xml:space="preserve">NATO remains the </w:t>
      </w:r>
      <w:r>
        <w:rPr>
          <w:rFonts w:cs="Arial"/>
        </w:rPr>
        <w:t xml:space="preserve">world’s </w:t>
      </w:r>
      <w:r w:rsidR="00503D6C" w:rsidRPr="001D79C1">
        <w:rPr>
          <w:rFonts w:cs="Arial"/>
        </w:rPr>
        <w:t xml:space="preserve">most powerful alliance </w:t>
      </w:r>
      <w:r>
        <w:rPr>
          <w:rFonts w:cs="Arial"/>
        </w:rPr>
        <w:t>and retains its core</w:t>
      </w:r>
      <w:r w:rsidR="00503D6C" w:rsidRPr="001D79C1">
        <w:rPr>
          <w:rFonts w:cs="Arial"/>
        </w:rPr>
        <w:t xml:space="preserve"> values and missions. </w:t>
      </w:r>
      <w:r w:rsidR="00311428">
        <w:rPr>
          <w:rFonts w:cs="Arial"/>
        </w:rPr>
        <w:t>Nevertheless</w:t>
      </w:r>
      <w:r>
        <w:rPr>
          <w:rFonts w:cs="Arial"/>
        </w:rPr>
        <w:t xml:space="preserve">, the strategic environment </w:t>
      </w:r>
      <w:r w:rsidR="00692470">
        <w:rPr>
          <w:rFonts w:cs="Arial"/>
        </w:rPr>
        <w:t>is evolving</w:t>
      </w:r>
      <w:r w:rsidR="001440B5">
        <w:rPr>
          <w:rFonts w:cs="Arial"/>
        </w:rPr>
        <w:t xml:space="preserve">, resulting </w:t>
      </w:r>
      <w:r w:rsidR="00503D6C" w:rsidRPr="001440B5">
        <w:rPr>
          <w:rFonts w:cs="Arial"/>
        </w:rPr>
        <w:t xml:space="preserve">in the most complex, unpredictable, and challenging security situation seen in decades. </w:t>
      </w:r>
      <w:r w:rsidR="001440B5">
        <w:rPr>
          <w:rFonts w:cs="Arial"/>
        </w:rPr>
        <w:t xml:space="preserve">NATO </w:t>
      </w:r>
      <w:r w:rsidR="00503D6C" w:rsidRPr="001440B5">
        <w:rPr>
          <w:rFonts w:cs="Arial"/>
        </w:rPr>
        <w:t>believe</w:t>
      </w:r>
      <w:r w:rsidR="001440B5">
        <w:rPr>
          <w:rFonts w:cs="Arial"/>
        </w:rPr>
        <w:t>s</w:t>
      </w:r>
      <w:r w:rsidR="00503D6C" w:rsidRPr="001440B5">
        <w:rPr>
          <w:rFonts w:cs="Arial"/>
        </w:rPr>
        <w:t xml:space="preserve"> Russia’s strategic objectives are </w:t>
      </w:r>
      <w:r w:rsidR="00DC1ECB">
        <w:rPr>
          <w:rFonts w:cs="Arial"/>
        </w:rPr>
        <w:t>revisionist</w:t>
      </w:r>
      <w:r w:rsidR="00503D6C" w:rsidRPr="001440B5">
        <w:rPr>
          <w:rFonts w:cs="Arial"/>
        </w:rPr>
        <w:t xml:space="preserve">.  </w:t>
      </w:r>
    </w:p>
    <w:p w:rsidR="001440B5" w:rsidRDefault="001440B5" w:rsidP="001440B5">
      <w:pPr>
        <w:pStyle w:val="ColorfulList-Accent11"/>
        <w:rPr>
          <w:rFonts w:cs="Arial"/>
        </w:rPr>
      </w:pPr>
    </w:p>
    <w:p w:rsidR="00503D6C" w:rsidRDefault="001440B5" w:rsidP="00934380">
      <w:pPr>
        <w:numPr>
          <w:ilvl w:val="0"/>
          <w:numId w:val="45"/>
        </w:numPr>
        <w:ind w:left="0" w:firstLine="0"/>
        <w:rPr>
          <w:rFonts w:cs="Arial"/>
        </w:rPr>
      </w:pPr>
      <w:r>
        <w:rPr>
          <w:rFonts w:cs="Arial"/>
        </w:rPr>
        <w:t>General Pavel described NATO’s relationship with Russia a</w:t>
      </w:r>
      <w:r w:rsidR="00503D6C" w:rsidRPr="001440B5">
        <w:rPr>
          <w:rFonts w:cs="Arial"/>
        </w:rPr>
        <w:t>s complicated and multifaceted</w:t>
      </w:r>
      <w:r w:rsidR="00311428">
        <w:rPr>
          <w:rFonts w:cs="Arial"/>
        </w:rPr>
        <w:t>. This</w:t>
      </w:r>
      <w:r w:rsidR="00503D6C" w:rsidRPr="001440B5">
        <w:rPr>
          <w:rFonts w:cs="Arial"/>
        </w:rPr>
        <w:t xml:space="preserve"> demand</w:t>
      </w:r>
      <w:r w:rsidR="00311428">
        <w:rPr>
          <w:rFonts w:cs="Arial"/>
        </w:rPr>
        <w:t>s</w:t>
      </w:r>
      <w:r w:rsidR="00503D6C" w:rsidRPr="001440B5">
        <w:rPr>
          <w:rFonts w:cs="Arial"/>
        </w:rPr>
        <w:t xml:space="preserve"> a sophisticated</w:t>
      </w:r>
      <w:r w:rsidR="00311428">
        <w:rPr>
          <w:rFonts w:cs="Arial"/>
        </w:rPr>
        <w:t>,</w:t>
      </w:r>
      <w:r w:rsidR="00503D6C" w:rsidRPr="001440B5">
        <w:rPr>
          <w:rFonts w:cs="Arial"/>
        </w:rPr>
        <w:t xml:space="preserve"> pragmatic approach </w:t>
      </w:r>
      <w:r w:rsidR="00C211B2">
        <w:rPr>
          <w:rFonts w:cs="Arial"/>
        </w:rPr>
        <w:t>acknowledging</w:t>
      </w:r>
      <w:r w:rsidR="00503D6C" w:rsidRPr="001440B5">
        <w:rPr>
          <w:rFonts w:cs="Arial"/>
        </w:rPr>
        <w:t xml:space="preserve"> Russian aims to undermine Alliance cohesion, th</w:t>
      </w:r>
      <w:r w:rsidR="00311428">
        <w:rPr>
          <w:rFonts w:cs="Arial"/>
        </w:rPr>
        <w:t>ereby</w:t>
      </w:r>
      <w:r w:rsidR="00503D6C" w:rsidRPr="001440B5">
        <w:rPr>
          <w:rFonts w:cs="Arial"/>
        </w:rPr>
        <w:t xml:space="preserve"> rebalancing power.</w:t>
      </w:r>
      <w:r>
        <w:rPr>
          <w:rFonts w:cs="Arial"/>
        </w:rPr>
        <w:t xml:space="preserve"> General Pavel </w:t>
      </w:r>
      <w:r w:rsidR="00503D6C" w:rsidRPr="001440B5">
        <w:rPr>
          <w:rFonts w:cs="Arial"/>
        </w:rPr>
        <w:t>stress</w:t>
      </w:r>
      <w:r>
        <w:rPr>
          <w:rFonts w:cs="Arial"/>
        </w:rPr>
        <w:t>ed</w:t>
      </w:r>
      <w:r w:rsidR="00503D6C" w:rsidRPr="001440B5">
        <w:rPr>
          <w:rFonts w:cs="Arial"/>
        </w:rPr>
        <w:t xml:space="preserve"> the importance of </w:t>
      </w:r>
      <w:r w:rsidR="00FB5AB9">
        <w:rPr>
          <w:rFonts w:cs="Arial"/>
        </w:rPr>
        <w:t>Alliance solidarity</w:t>
      </w:r>
      <w:r w:rsidR="00503D6C" w:rsidRPr="001440B5">
        <w:rPr>
          <w:rFonts w:cs="Arial"/>
        </w:rPr>
        <w:t>.</w:t>
      </w:r>
    </w:p>
    <w:p w:rsidR="001440B5" w:rsidRDefault="001440B5" w:rsidP="001440B5">
      <w:pPr>
        <w:pStyle w:val="ColorfulList-Accent11"/>
        <w:rPr>
          <w:rFonts w:cs="Arial"/>
        </w:rPr>
      </w:pPr>
    </w:p>
    <w:p w:rsidR="001440B5" w:rsidRDefault="001440B5" w:rsidP="00934380">
      <w:pPr>
        <w:numPr>
          <w:ilvl w:val="0"/>
          <w:numId w:val="45"/>
        </w:numPr>
        <w:ind w:left="0" w:firstLine="0"/>
        <w:rPr>
          <w:rFonts w:cs="Arial"/>
        </w:rPr>
      </w:pPr>
      <w:r>
        <w:rPr>
          <w:rFonts w:cs="Arial"/>
        </w:rPr>
        <w:t>General Pavel also highlighted challenges to the south of the Alliance. He touched on Russia’</w:t>
      </w:r>
      <w:r w:rsidR="00C211B2">
        <w:rPr>
          <w:rFonts w:cs="Arial"/>
        </w:rPr>
        <w:t>s actions in Syria, stating</w:t>
      </w:r>
      <w:r>
        <w:rPr>
          <w:rFonts w:cs="Arial"/>
        </w:rPr>
        <w:t xml:space="preserve"> Russia broadened the conflict from a regional to a global issue. General Pavel </w:t>
      </w:r>
      <w:r w:rsidR="00311428">
        <w:rPr>
          <w:rFonts w:cs="Arial"/>
        </w:rPr>
        <w:t xml:space="preserve">stated </w:t>
      </w:r>
      <w:r>
        <w:rPr>
          <w:rFonts w:cs="Arial"/>
        </w:rPr>
        <w:t>NATO is concerned Russia’s goals may be strategic, to include seeking unfettered access to the eastern Mediterranean.</w:t>
      </w:r>
    </w:p>
    <w:p w:rsidR="001440B5" w:rsidRDefault="001440B5" w:rsidP="001440B5">
      <w:pPr>
        <w:pStyle w:val="ColorfulList-Accent11"/>
        <w:rPr>
          <w:rFonts w:cs="Arial"/>
        </w:rPr>
      </w:pPr>
    </w:p>
    <w:p w:rsidR="00503D6C" w:rsidRDefault="001440B5" w:rsidP="00934380">
      <w:pPr>
        <w:numPr>
          <w:ilvl w:val="0"/>
          <w:numId w:val="45"/>
        </w:numPr>
        <w:ind w:left="0" w:firstLine="0"/>
        <w:rPr>
          <w:rFonts w:cs="Arial"/>
        </w:rPr>
      </w:pPr>
      <w:r>
        <w:rPr>
          <w:rFonts w:cs="Arial"/>
        </w:rPr>
        <w:t>General</w:t>
      </w:r>
      <w:r w:rsidR="00095ECD">
        <w:rPr>
          <w:rFonts w:cs="Arial"/>
        </w:rPr>
        <w:t xml:space="preserve"> Pavel then discussed </w:t>
      </w:r>
      <w:r w:rsidR="00A727F4">
        <w:rPr>
          <w:rFonts w:cs="Arial"/>
        </w:rPr>
        <w:t>t</w:t>
      </w:r>
      <w:r w:rsidR="00095ECD">
        <w:rPr>
          <w:rFonts w:cs="Arial"/>
        </w:rPr>
        <w:t>he Readiness Action Plan</w:t>
      </w:r>
      <w:r w:rsidR="00A727F4">
        <w:rPr>
          <w:rFonts w:cs="Arial"/>
        </w:rPr>
        <w:t>, which</w:t>
      </w:r>
      <w:r w:rsidR="00095ECD">
        <w:rPr>
          <w:rFonts w:cs="Arial"/>
        </w:rPr>
        <w:t xml:space="preserve"> will be ready </w:t>
      </w:r>
      <w:r w:rsidR="00DC1ECB">
        <w:rPr>
          <w:rFonts w:cs="Arial"/>
        </w:rPr>
        <w:t>by the</w:t>
      </w:r>
      <w:r w:rsidR="00095ECD">
        <w:rPr>
          <w:rFonts w:cs="Arial"/>
        </w:rPr>
        <w:t xml:space="preserve"> Warsaw</w:t>
      </w:r>
      <w:r w:rsidR="00E2349F">
        <w:rPr>
          <w:rFonts w:cs="Arial"/>
        </w:rPr>
        <w:t> </w:t>
      </w:r>
      <w:r w:rsidR="00DC1ECB">
        <w:rPr>
          <w:rFonts w:cs="Arial"/>
        </w:rPr>
        <w:t>Summit</w:t>
      </w:r>
      <w:r w:rsidR="00A727F4">
        <w:rPr>
          <w:rFonts w:cs="Arial"/>
        </w:rPr>
        <w:t>.</w:t>
      </w:r>
      <w:r w:rsidR="00095ECD">
        <w:rPr>
          <w:rFonts w:cs="Arial"/>
        </w:rPr>
        <w:t xml:space="preserve"> </w:t>
      </w:r>
      <w:r w:rsidR="00A727F4">
        <w:rPr>
          <w:rFonts w:cs="Arial"/>
        </w:rPr>
        <w:t xml:space="preserve">This </w:t>
      </w:r>
      <w:r w:rsidR="00095ECD">
        <w:rPr>
          <w:rFonts w:cs="Arial"/>
        </w:rPr>
        <w:t>answer</w:t>
      </w:r>
      <w:r w:rsidR="00A727F4">
        <w:rPr>
          <w:rFonts w:cs="Arial"/>
        </w:rPr>
        <w:t>s</w:t>
      </w:r>
      <w:r w:rsidR="00095ECD">
        <w:rPr>
          <w:rFonts w:cs="Arial"/>
        </w:rPr>
        <w:t xml:space="preserve"> the call for a responsive deterrent. If underpinned by strategic communications, the RAP </w:t>
      </w:r>
      <w:r w:rsidR="005B52B5">
        <w:rPr>
          <w:rFonts w:cs="Arial"/>
        </w:rPr>
        <w:t>is also a</w:t>
      </w:r>
      <w:r w:rsidR="00095ECD">
        <w:rPr>
          <w:rFonts w:cs="Arial"/>
        </w:rPr>
        <w:t xml:space="preserve"> strong assurance measure. General Pavel </w:t>
      </w:r>
      <w:r w:rsidR="00A727F4">
        <w:rPr>
          <w:rFonts w:cs="Arial"/>
        </w:rPr>
        <w:t xml:space="preserve">then </w:t>
      </w:r>
      <w:r w:rsidR="005B52B5">
        <w:rPr>
          <w:rFonts w:cs="Arial"/>
        </w:rPr>
        <w:t xml:space="preserve">suggested </w:t>
      </w:r>
      <w:r w:rsidR="00503D6C" w:rsidRPr="00095ECD">
        <w:rPr>
          <w:rFonts w:cs="Arial"/>
        </w:rPr>
        <w:t>look</w:t>
      </w:r>
      <w:r w:rsidR="005B52B5">
        <w:rPr>
          <w:rFonts w:cs="Arial"/>
        </w:rPr>
        <w:t>ing</w:t>
      </w:r>
      <w:r w:rsidR="00503D6C" w:rsidRPr="00095ECD">
        <w:rPr>
          <w:rFonts w:cs="Arial"/>
        </w:rPr>
        <w:t xml:space="preserve"> beyond Warsaw </w:t>
      </w:r>
      <w:r w:rsidR="00A727F4">
        <w:rPr>
          <w:rFonts w:cs="Arial"/>
        </w:rPr>
        <w:t>to</w:t>
      </w:r>
      <w:r w:rsidR="005B52B5">
        <w:rPr>
          <w:rFonts w:cs="Arial"/>
        </w:rPr>
        <w:t xml:space="preserve"> </w:t>
      </w:r>
      <w:r w:rsidR="00503D6C" w:rsidRPr="00095ECD">
        <w:rPr>
          <w:rFonts w:cs="Arial"/>
        </w:rPr>
        <w:t>transform NATO to be adaptable by design.</w:t>
      </w:r>
    </w:p>
    <w:p w:rsidR="00095ECD" w:rsidRDefault="00095ECD" w:rsidP="00095ECD">
      <w:pPr>
        <w:pStyle w:val="ColorfulList-Accent11"/>
        <w:rPr>
          <w:rFonts w:cs="Arial"/>
        </w:rPr>
      </w:pPr>
    </w:p>
    <w:p w:rsidR="00503D6C" w:rsidRDefault="00095ECD" w:rsidP="00934380">
      <w:pPr>
        <w:numPr>
          <w:ilvl w:val="0"/>
          <w:numId w:val="45"/>
        </w:numPr>
        <w:ind w:left="0" w:firstLine="0"/>
        <w:rPr>
          <w:rFonts w:cs="Arial"/>
        </w:rPr>
      </w:pPr>
      <w:r w:rsidRPr="00095ECD">
        <w:rPr>
          <w:rFonts w:cs="Arial"/>
        </w:rPr>
        <w:t>The Secretary General has asked the Military Committee and National Military Authorities to develop a long-term rotation</w:t>
      </w:r>
      <w:r w:rsidR="005B52B5">
        <w:rPr>
          <w:rFonts w:cs="Arial"/>
        </w:rPr>
        <w:t>al</w:t>
      </w:r>
      <w:r w:rsidRPr="00095ECD">
        <w:rPr>
          <w:rFonts w:cs="Arial"/>
        </w:rPr>
        <w:t xml:space="preserve"> plan to sustain assurance measures, be more regionally aware, and increase their situational awareness in peacetime. General Pavel highlighted cooperation, and working with partners throughout the globe, as another</w:t>
      </w:r>
      <w:r w:rsidR="00503D6C" w:rsidRPr="00095ECD">
        <w:rPr>
          <w:rFonts w:cs="Arial"/>
        </w:rPr>
        <w:t xml:space="preserve"> key </w:t>
      </w:r>
      <w:r w:rsidR="005B52B5">
        <w:rPr>
          <w:rFonts w:cs="Arial"/>
        </w:rPr>
        <w:t>imperative</w:t>
      </w:r>
      <w:r w:rsidR="00503D6C" w:rsidRPr="00095ECD">
        <w:rPr>
          <w:rFonts w:cs="Arial"/>
        </w:rPr>
        <w:t xml:space="preserve">. </w:t>
      </w:r>
      <w:r>
        <w:rPr>
          <w:rFonts w:cs="Arial"/>
        </w:rPr>
        <w:t>General Pavel closed by stating he is optimistic about what can be accomplished</w:t>
      </w:r>
      <w:r w:rsidR="00E978C4">
        <w:rPr>
          <w:rFonts w:cs="Arial"/>
        </w:rPr>
        <w:t xml:space="preserve"> beyond Warsaw. </w:t>
      </w:r>
    </w:p>
    <w:p w:rsidR="00E978C4" w:rsidRDefault="00E978C4" w:rsidP="00E978C4">
      <w:pPr>
        <w:pStyle w:val="ColorfulList-Accent11"/>
        <w:rPr>
          <w:rFonts w:cs="Arial"/>
        </w:rPr>
      </w:pPr>
    </w:p>
    <w:p w:rsidR="00E978C4" w:rsidRDefault="00A727F4" w:rsidP="00934380">
      <w:pPr>
        <w:numPr>
          <w:ilvl w:val="0"/>
          <w:numId w:val="45"/>
        </w:numPr>
        <w:ind w:left="0" w:firstLine="0"/>
        <w:rPr>
          <w:rFonts w:cs="Arial"/>
        </w:rPr>
      </w:pPr>
      <w:r>
        <w:rPr>
          <w:rFonts w:cs="Arial"/>
        </w:rPr>
        <w:t>One member</w:t>
      </w:r>
      <w:r w:rsidR="00E978C4">
        <w:rPr>
          <w:rFonts w:cs="Arial"/>
        </w:rPr>
        <w:t xml:space="preserve"> asked whether the political decision making process is rapid enough</w:t>
      </w:r>
      <w:r w:rsidR="00E2349F">
        <w:rPr>
          <w:rFonts w:cs="Arial"/>
        </w:rPr>
        <w:t>. General </w:t>
      </w:r>
      <w:r w:rsidR="00C211B2">
        <w:rPr>
          <w:rFonts w:cs="Arial"/>
        </w:rPr>
        <w:t>Pavel agreed</w:t>
      </w:r>
      <w:r w:rsidR="00E978C4">
        <w:rPr>
          <w:rFonts w:cs="Arial"/>
        </w:rPr>
        <w:t xml:space="preserve"> the speed of political decision-making is a chal</w:t>
      </w:r>
      <w:r w:rsidR="00C211B2">
        <w:rPr>
          <w:rFonts w:cs="Arial"/>
        </w:rPr>
        <w:t>lenge. He said</w:t>
      </w:r>
      <w:r w:rsidR="00E978C4">
        <w:rPr>
          <w:rFonts w:cs="Arial"/>
        </w:rPr>
        <w:t xml:space="preserve"> NATO introduced a practice of joint decision-making in July</w:t>
      </w:r>
      <w:r w:rsidR="00FB5AB9">
        <w:rPr>
          <w:rFonts w:cs="Arial"/>
        </w:rPr>
        <w:t xml:space="preserve"> 2015</w:t>
      </w:r>
      <w:r w:rsidR="00E978C4">
        <w:rPr>
          <w:rFonts w:cs="Arial"/>
        </w:rPr>
        <w:t>. The practice is still being developed, but it give</w:t>
      </w:r>
      <w:r w:rsidR="00DE2354">
        <w:rPr>
          <w:rFonts w:cs="Arial"/>
        </w:rPr>
        <w:t>s</w:t>
      </w:r>
      <w:r w:rsidR="00E978C4">
        <w:rPr>
          <w:rFonts w:cs="Arial"/>
        </w:rPr>
        <w:t xml:space="preserve"> </w:t>
      </w:r>
      <w:r w:rsidR="00E978C4" w:rsidRPr="00B501F1">
        <w:rPr>
          <w:rFonts w:cs="Arial"/>
        </w:rPr>
        <w:t>commanders a set of pre-</w:t>
      </w:r>
      <w:r w:rsidR="00E978C4">
        <w:rPr>
          <w:rFonts w:cs="Arial"/>
        </w:rPr>
        <w:t>authorised steps they can take</w:t>
      </w:r>
      <w:r>
        <w:rPr>
          <w:rFonts w:cs="Arial"/>
        </w:rPr>
        <w:t xml:space="preserve"> in certain contexts</w:t>
      </w:r>
      <w:r w:rsidR="00E978C4">
        <w:rPr>
          <w:rFonts w:cs="Arial"/>
        </w:rPr>
        <w:t>. General Pavel went on to s</w:t>
      </w:r>
      <w:r>
        <w:rPr>
          <w:rFonts w:cs="Arial"/>
        </w:rPr>
        <w:t>ay</w:t>
      </w:r>
      <w:r w:rsidR="00E978C4">
        <w:rPr>
          <w:rFonts w:cs="Arial"/>
        </w:rPr>
        <w:t xml:space="preserve"> Putin is</w:t>
      </w:r>
      <w:r w:rsidR="00DC1ECB">
        <w:rPr>
          <w:rFonts w:cs="Arial"/>
        </w:rPr>
        <w:t xml:space="preserve">, to </w:t>
      </w:r>
      <w:r w:rsidR="00FB5AB9">
        <w:rPr>
          <w:rFonts w:cs="Arial"/>
        </w:rPr>
        <w:t>large</w:t>
      </w:r>
      <w:r w:rsidR="00DC1ECB">
        <w:rPr>
          <w:rFonts w:cs="Arial"/>
        </w:rPr>
        <w:t xml:space="preserve"> extent, predictable and</w:t>
      </w:r>
      <w:r w:rsidR="00C211B2">
        <w:rPr>
          <w:rFonts w:cs="Arial"/>
        </w:rPr>
        <w:t xml:space="preserve"> consistent. He suggested </w:t>
      </w:r>
      <w:r w:rsidR="00E978C4">
        <w:rPr>
          <w:rFonts w:cs="Arial"/>
        </w:rPr>
        <w:t>Allies listen</w:t>
      </w:r>
      <w:r w:rsidR="00C211B2">
        <w:rPr>
          <w:rFonts w:cs="Arial"/>
        </w:rPr>
        <w:t xml:space="preserve"> more closely</w:t>
      </w:r>
      <w:r w:rsidR="00E978C4">
        <w:rPr>
          <w:rFonts w:cs="Arial"/>
        </w:rPr>
        <w:t xml:space="preserve"> to what the Russian state is saying and deploy better analysis as to what</w:t>
      </w:r>
      <w:r>
        <w:rPr>
          <w:rFonts w:cs="Arial"/>
        </w:rPr>
        <w:t xml:space="preserve"> it</w:t>
      </w:r>
      <w:r w:rsidR="00E978C4">
        <w:rPr>
          <w:rFonts w:cs="Arial"/>
        </w:rPr>
        <w:t xml:space="preserve"> mean</w:t>
      </w:r>
      <w:r>
        <w:rPr>
          <w:rFonts w:cs="Arial"/>
        </w:rPr>
        <w:t>s</w:t>
      </w:r>
      <w:r w:rsidR="00E978C4">
        <w:rPr>
          <w:rFonts w:cs="Arial"/>
        </w:rPr>
        <w:t>.</w:t>
      </w:r>
    </w:p>
    <w:p w:rsidR="004422CC" w:rsidRDefault="004422CC" w:rsidP="004422CC">
      <w:pPr>
        <w:pStyle w:val="ColorfulList-Accent11"/>
        <w:rPr>
          <w:rFonts w:cs="Arial"/>
        </w:rPr>
      </w:pPr>
    </w:p>
    <w:p w:rsidR="004422CC" w:rsidRDefault="00AD10E7" w:rsidP="00934380">
      <w:pPr>
        <w:numPr>
          <w:ilvl w:val="0"/>
          <w:numId w:val="45"/>
        </w:numPr>
        <w:ind w:left="0" w:firstLine="0"/>
        <w:rPr>
          <w:rFonts w:cs="Arial"/>
        </w:rPr>
      </w:pPr>
      <w:r>
        <w:rPr>
          <w:rFonts w:cs="Arial"/>
        </w:rPr>
        <w:t xml:space="preserve">A member from Estonia asked whether it is possible for NATO to establish some permanent presence and pre-position equipment for a much larger force in the </w:t>
      </w:r>
      <w:r w:rsidR="00DE2354">
        <w:rPr>
          <w:rFonts w:cs="Arial"/>
        </w:rPr>
        <w:t>Baltic States</w:t>
      </w:r>
      <w:r>
        <w:rPr>
          <w:rFonts w:cs="Arial"/>
        </w:rPr>
        <w:t>.</w:t>
      </w:r>
      <w:r w:rsidR="00676D92">
        <w:rPr>
          <w:rFonts w:cs="Arial"/>
        </w:rPr>
        <w:t xml:space="preserve"> General Pavel </w:t>
      </w:r>
      <w:r w:rsidR="00DE2354">
        <w:rPr>
          <w:rFonts w:cs="Arial"/>
        </w:rPr>
        <w:t>said</w:t>
      </w:r>
      <w:r w:rsidR="00676D92">
        <w:rPr>
          <w:rFonts w:cs="Arial"/>
        </w:rPr>
        <w:t xml:space="preserve"> the defence of the Baltic </w:t>
      </w:r>
      <w:r w:rsidR="00DE2354">
        <w:rPr>
          <w:rFonts w:cs="Arial"/>
        </w:rPr>
        <w:t>S</w:t>
      </w:r>
      <w:r w:rsidR="00676D92">
        <w:rPr>
          <w:rFonts w:cs="Arial"/>
        </w:rPr>
        <w:t xml:space="preserve">tates is complicated because of access. Ongoing planning is working to address this issue and improve the persistent presence. General Pavel </w:t>
      </w:r>
      <w:r w:rsidR="00C211B2">
        <w:rPr>
          <w:rFonts w:cs="Arial"/>
        </w:rPr>
        <w:t>noted</w:t>
      </w:r>
      <w:r w:rsidR="00676D92">
        <w:rPr>
          <w:rFonts w:cs="Arial"/>
        </w:rPr>
        <w:t xml:space="preserve"> there are different means to achieve </w:t>
      </w:r>
      <w:r w:rsidR="00DE2354">
        <w:rPr>
          <w:rFonts w:cs="Arial"/>
        </w:rPr>
        <w:t>deterrence</w:t>
      </w:r>
      <w:r w:rsidR="00676D92">
        <w:rPr>
          <w:rFonts w:cs="Arial"/>
        </w:rPr>
        <w:t>, with nuclear deterrence being one of the m</w:t>
      </w:r>
      <w:r w:rsidR="00C211B2">
        <w:rPr>
          <w:rFonts w:cs="Arial"/>
        </w:rPr>
        <w:t>ost important. He suggested</w:t>
      </w:r>
      <w:r w:rsidR="00676D92">
        <w:rPr>
          <w:rFonts w:cs="Arial"/>
        </w:rPr>
        <w:t xml:space="preserve"> it may be time to make nuclear planning an integral part of defence planning again.</w:t>
      </w:r>
    </w:p>
    <w:p w:rsidR="00676D92" w:rsidRDefault="00676D92" w:rsidP="00676D92">
      <w:pPr>
        <w:pStyle w:val="ColorfulList-Accent11"/>
        <w:rPr>
          <w:rFonts w:cs="Arial"/>
        </w:rPr>
      </w:pPr>
    </w:p>
    <w:p w:rsidR="00B501F1" w:rsidRPr="00D462F2" w:rsidRDefault="00676D92" w:rsidP="00934380">
      <w:pPr>
        <w:numPr>
          <w:ilvl w:val="0"/>
          <w:numId w:val="45"/>
        </w:numPr>
        <w:ind w:left="0" w:firstLine="0"/>
        <w:rPr>
          <w:rFonts w:cs="Arial"/>
        </w:rPr>
      </w:pPr>
      <w:r>
        <w:rPr>
          <w:rFonts w:cs="Arial"/>
        </w:rPr>
        <w:t xml:space="preserve">A </w:t>
      </w:r>
      <w:r w:rsidR="00DC1ECB">
        <w:rPr>
          <w:rFonts w:cs="Arial"/>
        </w:rPr>
        <w:t xml:space="preserve">Dutch </w:t>
      </w:r>
      <w:r>
        <w:rPr>
          <w:rFonts w:cs="Arial"/>
        </w:rPr>
        <w:t xml:space="preserve">member </w:t>
      </w:r>
      <w:r w:rsidR="00D462F2">
        <w:rPr>
          <w:rFonts w:cs="Arial"/>
        </w:rPr>
        <w:t>asked whether</w:t>
      </w:r>
      <w:r>
        <w:rPr>
          <w:rFonts w:cs="Arial"/>
        </w:rPr>
        <w:t xml:space="preserve"> the VJTF is really workable with 28 </w:t>
      </w:r>
      <w:r w:rsidR="000A1C22">
        <w:rPr>
          <w:rFonts w:cs="Arial"/>
        </w:rPr>
        <w:t>countrie</w:t>
      </w:r>
      <w:r>
        <w:rPr>
          <w:rFonts w:cs="Arial"/>
        </w:rPr>
        <w:t>s in the driving seat.</w:t>
      </w:r>
      <w:r w:rsidR="00C211B2">
        <w:rPr>
          <w:rFonts w:cs="Arial"/>
        </w:rPr>
        <w:t xml:space="preserve"> General Pavel agreed</w:t>
      </w:r>
      <w:r w:rsidR="00D462F2">
        <w:rPr>
          <w:rFonts w:cs="Arial"/>
        </w:rPr>
        <w:t xml:space="preserve"> d</w:t>
      </w:r>
      <w:r w:rsidR="00B501F1" w:rsidRPr="00D462F2">
        <w:rPr>
          <w:rFonts w:cs="Arial"/>
        </w:rPr>
        <w:t>ecision</w:t>
      </w:r>
      <w:r w:rsidR="00D462F2">
        <w:rPr>
          <w:rFonts w:cs="Arial"/>
        </w:rPr>
        <w:t>-</w:t>
      </w:r>
      <w:r w:rsidR="00B501F1" w:rsidRPr="00D462F2">
        <w:rPr>
          <w:rFonts w:cs="Arial"/>
        </w:rPr>
        <w:t xml:space="preserve">making </w:t>
      </w:r>
      <w:r w:rsidR="00D462F2">
        <w:rPr>
          <w:rFonts w:cs="Arial"/>
        </w:rPr>
        <w:t>with 28 states takes mo</w:t>
      </w:r>
      <w:r w:rsidR="00B501F1" w:rsidRPr="00D462F2">
        <w:rPr>
          <w:rFonts w:cs="Arial"/>
        </w:rPr>
        <w:t>r</w:t>
      </w:r>
      <w:r w:rsidR="00D462F2">
        <w:rPr>
          <w:rFonts w:cs="Arial"/>
        </w:rPr>
        <w:t>e</w:t>
      </w:r>
      <w:r w:rsidR="00B501F1" w:rsidRPr="00D462F2">
        <w:rPr>
          <w:rFonts w:cs="Arial"/>
        </w:rPr>
        <w:t xml:space="preserve"> time than autocratic decision</w:t>
      </w:r>
      <w:r w:rsidR="00D462F2">
        <w:rPr>
          <w:rFonts w:cs="Arial"/>
        </w:rPr>
        <w:t>-</w:t>
      </w:r>
      <w:r w:rsidR="00B501F1" w:rsidRPr="00D462F2">
        <w:rPr>
          <w:rFonts w:cs="Arial"/>
        </w:rPr>
        <w:t>making</w:t>
      </w:r>
      <w:r w:rsidR="00DC1ECB">
        <w:rPr>
          <w:rFonts w:cs="Arial"/>
        </w:rPr>
        <w:t xml:space="preserve">, </w:t>
      </w:r>
      <w:r w:rsidR="008E41F4">
        <w:rPr>
          <w:rFonts w:cs="Arial"/>
        </w:rPr>
        <w:t>he emphasis</w:t>
      </w:r>
      <w:r w:rsidR="00C211B2">
        <w:rPr>
          <w:rFonts w:cs="Arial"/>
        </w:rPr>
        <w:t>ed</w:t>
      </w:r>
      <w:r w:rsidR="00DC1ECB">
        <w:rPr>
          <w:rFonts w:cs="Arial"/>
        </w:rPr>
        <w:t>, however, that</w:t>
      </w:r>
      <w:r w:rsidR="00D462F2">
        <w:rPr>
          <w:rFonts w:cs="Arial"/>
        </w:rPr>
        <w:t xml:space="preserve"> </w:t>
      </w:r>
      <w:r w:rsidR="00A727F4">
        <w:rPr>
          <w:rFonts w:cs="Arial"/>
        </w:rPr>
        <w:t xml:space="preserve">it </w:t>
      </w:r>
      <w:r w:rsidR="00D462F2">
        <w:rPr>
          <w:rFonts w:cs="Arial"/>
        </w:rPr>
        <w:t>give</w:t>
      </w:r>
      <w:r w:rsidR="00A727F4">
        <w:rPr>
          <w:rFonts w:cs="Arial"/>
        </w:rPr>
        <w:t>s</w:t>
      </w:r>
      <w:r w:rsidR="00D462F2">
        <w:rPr>
          <w:rFonts w:cs="Arial"/>
        </w:rPr>
        <w:t xml:space="preserve"> the Alliance </w:t>
      </w:r>
      <w:r w:rsidR="00B501F1" w:rsidRPr="00D462F2">
        <w:rPr>
          <w:rFonts w:cs="Arial"/>
        </w:rPr>
        <w:t xml:space="preserve">credibility and strength. </w:t>
      </w:r>
      <w:r w:rsidR="00D462F2">
        <w:rPr>
          <w:rFonts w:cs="Arial"/>
        </w:rPr>
        <w:t xml:space="preserve">Allies are working </w:t>
      </w:r>
      <w:r w:rsidR="00DE2354">
        <w:rPr>
          <w:rFonts w:cs="Arial"/>
        </w:rPr>
        <w:t>to make</w:t>
      </w:r>
      <w:r w:rsidR="00D462F2">
        <w:rPr>
          <w:rFonts w:cs="Arial"/>
        </w:rPr>
        <w:t xml:space="preserve"> the process </w:t>
      </w:r>
      <w:r w:rsidR="00DE2354">
        <w:rPr>
          <w:rFonts w:cs="Arial"/>
        </w:rPr>
        <w:t>quicker</w:t>
      </w:r>
      <w:r w:rsidR="00D462F2">
        <w:rPr>
          <w:rFonts w:cs="Arial"/>
        </w:rPr>
        <w:t xml:space="preserve"> by</w:t>
      </w:r>
      <w:r w:rsidR="00B501F1" w:rsidRPr="00D462F2">
        <w:rPr>
          <w:rFonts w:cs="Arial"/>
        </w:rPr>
        <w:t xml:space="preserve"> combining political and military decision</w:t>
      </w:r>
      <w:r w:rsidR="00D462F2">
        <w:rPr>
          <w:rFonts w:cs="Arial"/>
        </w:rPr>
        <w:t>-making</w:t>
      </w:r>
      <w:r w:rsidR="00B501F1" w:rsidRPr="00D462F2">
        <w:rPr>
          <w:rFonts w:cs="Arial"/>
        </w:rPr>
        <w:t xml:space="preserve">. </w:t>
      </w:r>
    </w:p>
    <w:p w:rsidR="008A1AE8" w:rsidRDefault="00C205F4" w:rsidP="00C205F4">
      <w:pPr>
        <w:rPr>
          <w:rFonts w:cs="Arial"/>
          <w:b/>
        </w:rPr>
      </w:pPr>
      <w:r>
        <w:rPr>
          <w:rFonts w:cs="Arial"/>
          <w:b/>
        </w:rPr>
        <w:t>XV</w:t>
      </w:r>
      <w:r w:rsidRPr="00C205F4">
        <w:rPr>
          <w:rFonts w:cs="Arial"/>
          <w:b/>
        </w:rPr>
        <w:t>.</w:t>
      </w:r>
      <w:r w:rsidRPr="00C205F4">
        <w:rPr>
          <w:rFonts w:cs="Arial"/>
          <w:b/>
        </w:rPr>
        <w:tab/>
        <w:t xml:space="preserve">Presentation by Peter ROBERTS, Senior Research Fellow, Sea Power and Maritime </w:t>
      </w:r>
    </w:p>
    <w:p w:rsidR="008A1AE8" w:rsidRPr="00FB5AB9" w:rsidRDefault="008A1AE8" w:rsidP="00C205F4">
      <w:pPr>
        <w:rPr>
          <w:rFonts w:cs="Arial"/>
          <w:b/>
          <w:i/>
        </w:rPr>
      </w:pPr>
      <w:r>
        <w:rPr>
          <w:rFonts w:cs="Arial"/>
          <w:b/>
        </w:rPr>
        <w:tab/>
      </w:r>
      <w:r w:rsidR="00C205F4" w:rsidRPr="00C205F4">
        <w:rPr>
          <w:rFonts w:cs="Arial"/>
          <w:b/>
        </w:rPr>
        <w:t xml:space="preserve">Studies, Royal United Services Institute (RUSI), on </w:t>
      </w:r>
      <w:r w:rsidR="00C205F4" w:rsidRPr="00FB5AB9">
        <w:rPr>
          <w:rFonts w:cs="Arial"/>
          <w:b/>
          <w:i/>
        </w:rPr>
        <w:t xml:space="preserve">Seaborne Migrations – Global </w:t>
      </w:r>
    </w:p>
    <w:p w:rsidR="00C205F4" w:rsidRPr="00C205F4" w:rsidRDefault="008A1AE8" w:rsidP="00C205F4">
      <w:pPr>
        <w:rPr>
          <w:rFonts w:cs="Arial"/>
          <w:b/>
        </w:rPr>
      </w:pPr>
      <w:r w:rsidRPr="00FB5AB9">
        <w:rPr>
          <w:rFonts w:cs="Arial"/>
          <w:b/>
          <w:i/>
        </w:rPr>
        <w:tab/>
      </w:r>
      <w:r w:rsidR="00C205F4" w:rsidRPr="00FB5AB9">
        <w:rPr>
          <w:rFonts w:cs="Arial"/>
          <w:b/>
          <w:i/>
        </w:rPr>
        <w:t>Experiences and Lesson</w:t>
      </w:r>
      <w:r w:rsidR="000A1C22">
        <w:rPr>
          <w:rFonts w:cs="Arial"/>
          <w:b/>
          <w:i/>
        </w:rPr>
        <w:t>s</w:t>
      </w:r>
      <w:r w:rsidR="00C205F4" w:rsidRPr="00FB5AB9">
        <w:rPr>
          <w:rFonts w:cs="Arial"/>
          <w:b/>
          <w:i/>
        </w:rPr>
        <w:t xml:space="preserve"> Learned</w:t>
      </w:r>
      <w:r w:rsidR="00C205F4" w:rsidRPr="00C205F4">
        <w:rPr>
          <w:rFonts w:cs="Arial"/>
          <w:b/>
        </w:rPr>
        <w:t>, followed by a discussion</w:t>
      </w:r>
    </w:p>
    <w:p w:rsidR="00C205F4" w:rsidRPr="00C205F4" w:rsidRDefault="00C205F4" w:rsidP="00C205F4">
      <w:pPr>
        <w:rPr>
          <w:rFonts w:cs="Arial"/>
        </w:rPr>
      </w:pPr>
    </w:p>
    <w:p w:rsidR="00D462F2" w:rsidRDefault="00D462F2" w:rsidP="00934380">
      <w:pPr>
        <w:numPr>
          <w:ilvl w:val="0"/>
          <w:numId w:val="45"/>
        </w:numPr>
        <w:ind w:left="0" w:firstLine="0"/>
        <w:rPr>
          <w:rFonts w:cs="Arial"/>
        </w:rPr>
      </w:pPr>
      <w:r>
        <w:rPr>
          <w:rFonts w:cs="Arial"/>
          <w:b/>
        </w:rPr>
        <w:t xml:space="preserve">Peter Roberts </w:t>
      </w:r>
      <w:r>
        <w:rPr>
          <w:rFonts w:cs="Arial"/>
        </w:rPr>
        <w:t xml:space="preserve">opened by </w:t>
      </w:r>
      <w:r w:rsidR="00291481">
        <w:rPr>
          <w:rFonts w:cs="Arial"/>
        </w:rPr>
        <w:t>stating the</w:t>
      </w:r>
      <w:r>
        <w:rPr>
          <w:rFonts w:cs="Arial"/>
        </w:rPr>
        <w:t xml:space="preserve"> UN’s authori</w:t>
      </w:r>
      <w:r w:rsidR="008E41F4">
        <w:rPr>
          <w:rFonts w:cs="Arial"/>
        </w:rPr>
        <w:t>s</w:t>
      </w:r>
      <w:r>
        <w:rPr>
          <w:rFonts w:cs="Arial"/>
        </w:rPr>
        <w:t>ation of the EU to</w:t>
      </w:r>
      <w:r w:rsidR="00C205F4">
        <w:rPr>
          <w:rFonts w:cs="Arial"/>
        </w:rPr>
        <w:t xml:space="preserve"> </w:t>
      </w:r>
      <w:r w:rsidR="00420685">
        <w:t>take action</w:t>
      </w:r>
      <w:r>
        <w:t xml:space="preserve"> in Libyan territorial water was an a</w:t>
      </w:r>
      <w:r w:rsidR="00420685">
        <w:t>wful decision</w:t>
      </w:r>
      <w:r>
        <w:t xml:space="preserve">. He </w:t>
      </w:r>
      <w:r w:rsidR="00C211B2">
        <w:t>stressed</w:t>
      </w:r>
      <w:r>
        <w:t xml:space="preserve"> military response to migration in Europe is </w:t>
      </w:r>
      <w:r w:rsidR="00D62CF3">
        <w:t>neither the answer nor</w:t>
      </w:r>
      <w:r>
        <w:t xml:space="preserve"> an appropriate response. He also said the facts do</w:t>
      </w:r>
      <w:r w:rsidR="00C211B2">
        <w:t xml:space="preserve"> no</w:t>
      </w:r>
      <w:r>
        <w:t xml:space="preserve">t back up the view </w:t>
      </w:r>
      <w:r w:rsidR="00EC4D7A">
        <w:t>that an increased migrant flow necessarily equates to increased</w:t>
      </w:r>
      <w:r>
        <w:t xml:space="preserve"> criminality. </w:t>
      </w:r>
    </w:p>
    <w:p w:rsidR="00D462F2" w:rsidRDefault="00D462F2" w:rsidP="00D462F2">
      <w:pPr>
        <w:rPr>
          <w:rFonts w:cs="Arial"/>
        </w:rPr>
      </w:pPr>
    </w:p>
    <w:p w:rsidR="00112296" w:rsidRPr="00F07F5B" w:rsidRDefault="00D462F2" w:rsidP="00934380">
      <w:pPr>
        <w:numPr>
          <w:ilvl w:val="0"/>
          <w:numId w:val="45"/>
        </w:numPr>
        <w:ind w:left="0" w:firstLine="0"/>
        <w:rPr>
          <w:rFonts w:cs="Arial"/>
        </w:rPr>
      </w:pPr>
      <w:r w:rsidRPr="00D462F2">
        <w:rPr>
          <w:rFonts w:cs="Arial"/>
        </w:rPr>
        <w:t xml:space="preserve">Mr Roberts asserted </w:t>
      </w:r>
      <w:r>
        <w:t>about 472,000 migrants</w:t>
      </w:r>
      <w:r w:rsidR="00420685">
        <w:t xml:space="preserve"> have crossed by sea to Europe</w:t>
      </w:r>
      <w:r>
        <w:t xml:space="preserve"> this year. </w:t>
      </w:r>
      <w:r w:rsidR="00E2349F">
        <w:t>Mr </w:t>
      </w:r>
      <w:r w:rsidR="000C32E0">
        <w:t xml:space="preserve">Roberts stated that Europeans inappropriately </w:t>
      </w:r>
      <w:r>
        <w:t xml:space="preserve">look to anti-piracy lessons to address </w:t>
      </w:r>
      <w:r w:rsidR="00291481">
        <w:t xml:space="preserve">the </w:t>
      </w:r>
      <w:r>
        <w:t>problem</w:t>
      </w:r>
      <w:r w:rsidR="00291481">
        <w:t>.</w:t>
      </w:r>
      <w:r>
        <w:t xml:space="preserve"> </w:t>
      </w:r>
      <w:r w:rsidR="00291481">
        <w:t>H</w:t>
      </w:r>
      <w:r>
        <w:t xml:space="preserve">e suggested looking to Australia </w:t>
      </w:r>
      <w:r w:rsidR="000C32E0">
        <w:t>and</w:t>
      </w:r>
      <w:r w:rsidR="000C32E0">
        <w:rPr>
          <w:rFonts w:cs="Arial"/>
        </w:rPr>
        <w:t xml:space="preserve"> the US Customs and Border P</w:t>
      </w:r>
      <w:r w:rsidR="000C32E0" w:rsidRPr="00112296">
        <w:rPr>
          <w:rFonts w:cs="Arial"/>
        </w:rPr>
        <w:t>rotection (CBP)</w:t>
      </w:r>
      <w:r w:rsidR="000C32E0">
        <w:rPr>
          <w:rFonts w:cs="Arial"/>
        </w:rPr>
        <w:t xml:space="preserve"> </w:t>
      </w:r>
      <w:r w:rsidR="00EC4D7A">
        <w:t>instead</w:t>
      </w:r>
      <w:r w:rsidR="002E4756">
        <w:t xml:space="preserve">. </w:t>
      </w:r>
      <w:r w:rsidR="00420685">
        <w:t xml:space="preserve">CBP is funded </w:t>
      </w:r>
      <w:r w:rsidR="00FB4012">
        <w:t>under a central policy, which includes protection by sea against a n</w:t>
      </w:r>
      <w:r w:rsidR="00420685">
        <w:t xml:space="preserve">exus of drugs, criminality, </w:t>
      </w:r>
      <w:r w:rsidR="00FB4012">
        <w:t xml:space="preserve">and </w:t>
      </w:r>
      <w:r w:rsidR="00420685">
        <w:t xml:space="preserve">people. </w:t>
      </w:r>
      <w:r w:rsidR="000C32E0">
        <w:t>E</w:t>
      </w:r>
      <w:r w:rsidR="00112296">
        <w:t xml:space="preserve">nforced repatriation is </w:t>
      </w:r>
      <w:r w:rsidR="00420685">
        <w:t>a common them</w:t>
      </w:r>
      <w:r w:rsidR="00112296">
        <w:t>e among countries.</w:t>
      </w:r>
    </w:p>
    <w:p w:rsidR="00EE426F" w:rsidRDefault="00EE426F" w:rsidP="00D7189D">
      <w:pPr>
        <w:pStyle w:val="ColorfulList-Accent11"/>
        <w:ind w:left="0"/>
        <w:rPr>
          <w:rFonts w:cs="Arial"/>
        </w:rPr>
      </w:pPr>
    </w:p>
    <w:p w:rsidR="00EE426F" w:rsidRPr="00EE426F" w:rsidRDefault="00D21302" w:rsidP="00934380">
      <w:pPr>
        <w:numPr>
          <w:ilvl w:val="0"/>
          <w:numId w:val="45"/>
        </w:numPr>
        <w:ind w:left="0" w:firstLine="0"/>
        <w:rPr>
          <w:rFonts w:cs="Arial"/>
        </w:rPr>
      </w:pPr>
      <w:r w:rsidRPr="00EE426F">
        <w:rPr>
          <w:rFonts w:cs="Arial"/>
        </w:rPr>
        <w:t xml:space="preserve">Mr Roberts stated migration is a symptom of a problem, </w:t>
      </w:r>
      <w:r w:rsidR="004B607E">
        <w:rPr>
          <w:rFonts w:cs="Arial"/>
        </w:rPr>
        <w:t xml:space="preserve">but </w:t>
      </w:r>
      <w:r w:rsidRPr="00EE426F">
        <w:rPr>
          <w:rFonts w:cs="Arial"/>
        </w:rPr>
        <w:t>not the problem itself.</w:t>
      </w:r>
      <w:r w:rsidR="00EE426F" w:rsidRPr="00EE426F">
        <w:rPr>
          <w:rFonts w:cs="Arial"/>
        </w:rPr>
        <w:t xml:space="preserve">  </w:t>
      </w:r>
      <w:r w:rsidR="00340CAF">
        <w:rPr>
          <w:rFonts w:cs="Arial"/>
        </w:rPr>
        <w:t>M</w:t>
      </w:r>
      <w:r w:rsidR="00EE426F" w:rsidRPr="00EE426F">
        <w:rPr>
          <w:rFonts w:cs="Arial"/>
        </w:rPr>
        <w:t xml:space="preserve">igrants are often rich, determined individual who have </w:t>
      </w:r>
      <w:r w:rsidR="00EE426F">
        <w:t>m</w:t>
      </w:r>
      <w:r w:rsidR="00420685">
        <w:t>ade enormous efforts to break down barriers a</w:t>
      </w:r>
      <w:r w:rsidR="00EE426F">
        <w:t xml:space="preserve">nd traverse areas of hostility. </w:t>
      </w:r>
    </w:p>
    <w:p w:rsidR="00EE426F" w:rsidRDefault="00EE426F" w:rsidP="00EE426F">
      <w:pPr>
        <w:pStyle w:val="ColorfulList-Accent11"/>
      </w:pPr>
    </w:p>
    <w:p w:rsidR="00E6353C" w:rsidRDefault="00C97AEE" w:rsidP="00934380">
      <w:pPr>
        <w:numPr>
          <w:ilvl w:val="0"/>
          <w:numId w:val="45"/>
        </w:numPr>
        <w:ind w:left="0" w:firstLine="0"/>
      </w:pPr>
      <w:r>
        <w:t>Mr Roberts suggests</w:t>
      </w:r>
      <w:r w:rsidR="00EE426F">
        <w:t xml:space="preserve"> </w:t>
      </w:r>
      <w:r w:rsidR="00D62CF3">
        <w:t>Maslow’s</w:t>
      </w:r>
      <w:r w:rsidR="00420685">
        <w:t xml:space="preserve"> hierarchy of needs </w:t>
      </w:r>
      <w:r w:rsidR="00EE426F">
        <w:t xml:space="preserve">is </w:t>
      </w:r>
      <w:r w:rsidR="00420685">
        <w:t>helpful</w:t>
      </w:r>
      <w:r w:rsidR="00EE426F">
        <w:t xml:space="preserve"> for understanding why refugees choose to leave their own country and why they might choose to </w:t>
      </w:r>
      <w:r w:rsidR="00B02280">
        <w:t xml:space="preserve">remain </w:t>
      </w:r>
      <w:r w:rsidR="004B607E">
        <w:t>where</w:t>
      </w:r>
      <w:r w:rsidR="00EE426F">
        <w:t xml:space="preserve"> they resettle</w:t>
      </w:r>
      <w:r w:rsidR="00420685">
        <w:t xml:space="preserve">. </w:t>
      </w:r>
      <w:r w:rsidR="00EE426F">
        <w:t>People move due to p</w:t>
      </w:r>
      <w:r w:rsidR="00420685">
        <w:t>hy</w:t>
      </w:r>
      <w:r w:rsidR="00EE426F">
        <w:t>siological needs and safety</w:t>
      </w:r>
      <w:r w:rsidR="00420685">
        <w:t xml:space="preserve"> needs</w:t>
      </w:r>
      <w:r w:rsidR="00EE426F">
        <w:t>.</w:t>
      </w:r>
      <w:r w:rsidR="00420685">
        <w:t xml:space="preserve"> </w:t>
      </w:r>
      <w:r w:rsidR="00EE426F">
        <w:t>Recent trends show whether people choose to stay or go back is</w:t>
      </w:r>
      <w:r w:rsidR="00420685">
        <w:t xml:space="preserve"> based on</w:t>
      </w:r>
      <w:r>
        <w:t xml:space="preserve"> employment</w:t>
      </w:r>
      <w:r w:rsidR="00420685">
        <w:t xml:space="preserve"> stability. </w:t>
      </w:r>
      <w:r w:rsidR="00EC4D7A">
        <w:t>S</w:t>
      </w:r>
      <w:r w:rsidR="00EE426F">
        <w:t xml:space="preserve">trategic communications aimed at European populations </w:t>
      </w:r>
      <w:r w:rsidR="007D7387">
        <w:t>are</w:t>
      </w:r>
      <w:r w:rsidR="00EC4D7A">
        <w:t xml:space="preserve"> thus</w:t>
      </w:r>
      <w:r w:rsidR="00EE426F">
        <w:t xml:space="preserve"> irrelevant, as </w:t>
      </w:r>
      <w:r w:rsidR="007D7387">
        <w:t xml:space="preserve">Europeans </w:t>
      </w:r>
      <w:r w:rsidR="00EE426F">
        <w:t>are</w:t>
      </w:r>
      <w:r>
        <w:t xml:space="preserve"> no</w:t>
      </w:r>
      <w:r w:rsidR="00EE426F">
        <w:t>t the ones moving. Instead,</w:t>
      </w:r>
      <w:r w:rsidR="00420685">
        <w:t xml:space="preserve"> </w:t>
      </w:r>
      <w:r w:rsidR="00EE426F">
        <w:t>Europeans need to affect the decisions of migrants before they leave their home countries.</w:t>
      </w:r>
    </w:p>
    <w:p w:rsidR="00E6353C" w:rsidRDefault="00E6353C" w:rsidP="00E6353C">
      <w:pPr>
        <w:pStyle w:val="ColorfulList-Accent11"/>
      </w:pPr>
    </w:p>
    <w:p w:rsidR="00011516" w:rsidRDefault="00E6353C" w:rsidP="00934380">
      <w:pPr>
        <w:numPr>
          <w:ilvl w:val="0"/>
          <w:numId w:val="45"/>
        </w:numPr>
        <w:ind w:left="0" w:firstLine="0"/>
      </w:pPr>
      <w:r>
        <w:t>Mr Roberts also offered s</w:t>
      </w:r>
      <w:r w:rsidR="00C97AEE">
        <w:t>hort-</w:t>
      </w:r>
      <w:r w:rsidR="00420685">
        <w:t xml:space="preserve">term lessons about processing. </w:t>
      </w:r>
      <w:r>
        <w:t xml:space="preserve">He said European embassies overseas should be facilitating </w:t>
      </w:r>
      <w:r w:rsidR="00420685">
        <w:t xml:space="preserve">entry and passage. </w:t>
      </w:r>
      <w:r>
        <w:t>Mr Roberts asserts t</w:t>
      </w:r>
      <w:r w:rsidR="00420685">
        <w:t>his will have more impact than military means to interdict</w:t>
      </w:r>
      <w:r>
        <w:t xml:space="preserve"> migrants</w:t>
      </w:r>
      <w:r w:rsidR="00420685">
        <w:t xml:space="preserve">. </w:t>
      </w:r>
      <w:r w:rsidR="00C97AEE">
        <w:t>B</w:t>
      </w:r>
      <w:r>
        <w:t xml:space="preserve">y providing access </w:t>
      </w:r>
      <w:r w:rsidR="00FB5AB9">
        <w:t xml:space="preserve">to the EU </w:t>
      </w:r>
      <w:r>
        <w:t>overseas,</w:t>
      </w:r>
      <w:r w:rsidR="00C97AEE">
        <w:t xml:space="preserve"> </w:t>
      </w:r>
      <w:r>
        <w:t>European states would take back control of migrant flows from criminal elements. Mr Roberts suggested t</w:t>
      </w:r>
      <w:r w:rsidR="00420685">
        <w:t xml:space="preserve">here are </w:t>
      </w:r>
      <w:r>
        <w:t xml:space="preserve">private companies </w:t>
      </w:r>
      <w:r w:rsidR="00C97AEE">
        <w:t xml:space="preserve">able to </w:t>
      </w:r>
      <w:r>
        <w:t xml:space="preserve">help, allowing expensive naval vessels to deter a state like Russia. </w:t>
      </w:r>
    </w:p>
    <w:p w:rsidR="00011516" w:rsidRDefault="00011516" w:rsidP="00011516">
      <w:pPr>
        <w:pStyle w:val="ColorfulList-Accent11"/>
      </w:pPr>
    </w:p>
    <w:p w:rsidR="00420685" w:rsidRDefault="00011516" w:rsidP="00934380">
      <w:pPr>
        <w:numPr>
          <w:ilvl w:val="0"/>
          <w:numId w:val="45"/>
        </w:numPr>
        <w:ind w:left="0" w:firstLine="0"/>
      </w:pPr>
      <w:r>
        <w:t>Mr Roberts believes the o</w:t>
      </w:r>
      <w:r w:rsidR="00420685">
        <w:t xml:space="preserve">nly solution </w:t>
      </w:r>
      <w:r>
        <w:t xml:space="preserve">to the migrant crisis </w:t>
      </w:r>
      <w:r w:rsidR="00420685">
        <w:t xml:space="preserve">is improving the conditions in </w:t>
      </w:r>
      <w:r>
        <w:t>the migrants’ home countries</w:t>
      </w:r>
      <w:r w:rsidR="00EC4D7A">
        <w:t>, which</w:t>
      </w:r>
      <w:r w:rsidR="00C84370">
        <w:t xml:space="preserve"> is a l</w:t>
      </w:r>
      <w:r w:rsidR="00C97AEE">
        <w:t>ong-</w:t>
      </w:r>
      <w:r w:rsidR="00420685">
        <w:t>term problem.</w:t>
      </w:r>
      <w:r w:rsidR="00C84370">
        <w:t xml:space="preserve"> </w:t>
      </w:r>
    </w:p>
    <w:p w:rsidR="00C84370" w:rsidRDefault="00C84370" w:rsidP="00C84370">
      <w:pPr>
        <w:pStyle w:val="ColorfulList-Accent11"/>
      </w:pPr>
    </w:p>
    <w:p w:rsidR="00C84370" w:rsidRPr="00F07F5B" w:rsidRDefault="00C84370" w:rsidP="00934380">
      <w:pPr>
        <w:numPr>
          <w:ilvl w:val="0"/>
          <w:numId w:val="45"/>
        </w:numPr>
        <w:ind w:left="0" w:firstLine="0"/>
        <w:rPr>
          <w:rFonts w:cs="Arial"/>
        </w:rPr>
      </w:pPr>
      <w:r>
        <w:t>Mr R</w:t>
      </w:r>
      <w:r w:rsidR="00C97AEE">
        <w:t>oberts concluded by stating</w:t>
      </w:r>
      <w:r>
        <w:t xml:space="preserve"> the migration chall</w:t>
      </w:r>
      <w:r w:rsidR="00C97AEE">
        <w:t>enge is a constabulary task</w:t>
      </w:r>
      <w:r>
        <w:t xml:space="preserve"> </w:t>
      </w:r>
      <w:r w:rsidR="00EC4D7A">
        <w:t>for which militaries are not well suited.</w:t>
      </w:r>
      <w:r w:rsidR="00C97AEE">
        <w:t xml:space="preserve"> </w:t>
      </w:r>
      <w:r w:rsidR="007D7387">
        <w:t>T</w:t>
      </w:r>
      <w:r>
        <w:t>he problem requires leaders pulling away from emotional responses and addressing the challenge at the highest levels.</w:t>
      </w:r>
    </w:p>
    <w:p w:rsidR="00850BF4" w:rsidRDefault="00850BF4" w:rsidP="00850BF4">
      <w:pPr>
        <w:pStyle w:val="ColorfulList-Accent11"/>
      </w:pPr>
    </w:p>
    <w:p w:rsidR="00850BF4" w:rsidRDefault="00850BF4" w:rsidP="00934380">
      <w:pPr>
        <w:numPr>
          <w:ilvl w:val="0"/>
          <w:numId w:val="45"/>
        </w:numPr>
        <w:ind w:left="0" w:firstLine="0"/>
      </w:pPr>
      <w:r>
        <w:t xml:space="preserve">A </w:t>
      </w:r>
      <w:r w:rsidR="00723059">
        <w:t xml:space="preserve">French </w:t>
      </w:r>
      <w:r>
        <w:t>member noted Mr Roberts did</w:t>
      </w:r>
      <w:r w:rsidR="00C97AEE">
        <w:t xml:space="preserve"> no</w:t>
      </w:r>
      <w:r>
        <w:t>t distinguish between categories of migrants</w:t>
      </w:r>
      <w:r w:rsidR="00723059">
        <w:t xml:space="preserve">, saying </w:t>
      </w:r>
      <w:r>
        <w:t>those escaping war should be provided</w:t>
      </w:r>
      <w:r w:rsidR="00420685">
        <w:t xml:space="preserve"> asylum and welcome.</w:t>
      </w:r>
      <w:r>
        <w:t xml:space="preserve"> </w:t>
      </w:r>
      <w:r w:rsidR="00A148DC">
        <w:t xml:space="preserve">Mr Roberts explained </w:t>
      </w:r>
      <w:r w:rsidR="006D69B4">
        <w:t>migrants were not</w:t>
      </w:r>
      <w:r w:rsidR="00A148DC">
        <w:t xml:space="preserve"> divide</w:t>
      </w:r>
      <w:r w:rsidR="006D69B4">
        <w:t xml:space="preserve">d </w:t>
      </w:r>
      <w:r w:rsidR="00A148DC">
        <w:t>into categories because</w:t>
      </w:r>
      <w:r w:rsidR="006D69B4">
        <w:t xml:space="preserve"> </w:t>
      </w:r>
      <w:r w:rsidR="00A148DC">
        <w:t>all mov</w:t>
      </w:r>
      <w:r w:rsidR="006D69B4">
        <w:t>e</w:t>
      </w:r>
      <w:r w:rsidR="00A148DC">
        <w:t xml:space="preserve"> due to conditions in home countries. </w:t>
      </w:r>
    </w:p>
    <w:p w:rsidR="00850BF4" w:rsidRDefault="00850BF4" w:rsidP="00850BF4">
      <w:pPr>
        <w:pStyle w:val="ColorfulList-Accent11"/>
      </w:pPr>
    </w:p>
    <w:p w:rsidR="00420685" w:rsidRDefault="00FB5AB9" w:rsidP="00934380">
      <w:pPr>
        <w:numPr>
          <w:ilvl w:val="0"/>
          <w:numId w:val="45"/>
        </w:numPr>
        <w:ind w:left="0" w:firstLine="0"/>
      </w:pPr>
      <w:r>
        <w:t>A US member stressed the international legal obligation of taking</w:t>
      </w:r>
      <w:r w:rsidR="009357E9">
        <w:t xml:space="preserve"> in</w:t>
      </w:r>
      <w:r>
        <w:t xml:space="preserve"> war refugees. He commended the speaker for reminding the delegation of the severity of the problem by his presentation and accompanying images</w:t>
      </w:r>
      <w:r w:rsidR="00850BF4">
        <w:t xml:space="preserve">. He also noted only 40% of humanitarian needs are met in Syria, </w:t>
      </w:r>
      <w:r w:rsidR="00B14C0F">
        <w:t>even though</w:t>
      </w:r>
      <w:r w:rsidR="00850BF4">
        <w:t xml:space="preserve"> it is the only way for Allied states to intervene there. </w:t>
      </w:r>
      <w:r w:rsidR="00A148DC">
        <w:t>A</w:t>
      </w:r>
      <w:r w:rsidR="00723059">
        <w:t>n Italian</w:t>
      </w:r>
      <w:r w:rsidR="00A148DC">
        <w:t xml:space="preserve"> member add</w:t>
      </w:r>
      <w:r w:rsidR="00B14C0F">
        <w:t>ed</w:t>
      </w:r>
      <w:r w:rsidR="00A148DC">
        <w:t xml:space="preserve"> that Lebanon and Jordan are dealing with a huge number of refugees. A political solution must be found for Libya, as human trafficking is difficult to address and counter. Mr Roberts cautioned</w:t>
      </w:r>
      <w:r w:rsidR="008E41F4">
        <w:t xml:space="preserve"> members about linking radicalis</w:t>
      </w:r>
      <w:r w:rsidR="00A148DC">
        <w:t xml:space="preserve">ation with </w:t>
      </w:r>
      <w:r w:rsidR="008E41F4">
        <w:t>refugee camps, as more radicalis</w:t>
      </w:r>
      <w:r w:rsidR="00A148DC">
        <w:t xml:space="preserve">ation occurs after refugees leave the camps. </w:t>
      </w:r>
      <w:r w:rsidR="00B14C0F">
        <w:t>T</w:t>
      </w:r>
      <w:r w:rsidR="00A148DC">
        <w:t xml:space="preserve">he key problem of the </w:t>
      </w:r>
      <w:r w:rsidR="00723059">
        <w:t>in the Middle East</w:t>
      </w:r>
      <w:r w:rsidR="00A148DC">
        <w:t xml:space="preserve"> is that there is no opportunity for the refugees to find work.</w:t>
      </w:r>
    </w:p>
    <w:p w:rsidR="00A148DC" w:rsidRDefault="00A148DC" w:rsidP="00A148DC">
      <w:pPr>
        <w:pStyle w:val="ColorfulList-Accent11"/>
      </w:pPr>
    </w:p>
    <w:p w:rsidR="00420685" w:rsidRPr="00936627" w:rsidRDefault="008E41F4" w:rsidP="00934380">
      <w:pPr>
        <w:numPr>
          <w:ilvl w:val="0"/>
          <w:numId w:val="45"/>
        </w:numPr>
        <w:ind w:left="0" w:firstLine="0"/>
        <w:rPr>
          <w:rFonts w:cs="Arial"/>
          <w:b/>
        </w:rPr>
      </w:pPr>
      <w:r>
        <w:t>Nicole</w:t>
      </w:r>
      <w:r w:rsidR="006D69B4">
        <w:t xml:space="preserve"> </w:t>
      </w:r>
      <w:r w:rsidR="00A148DC">
        <w:t xml:space="preserve">Ameline asked Mr Roberts to clarify what he meant by asking </w:t>
      </w:r>
      <w:r w:rsidR="00FB5AB9">
        <w:t>p</w:t>
      </w:r>
      <w:r w:rsidR="00A148DC">
        <w:t>arliamentarians to look to address the highest levels of the challenge.</w:t>
      </w:r>
      <w:r w:rsidR="00B14C0F">
        <w:t xml:space="preserve"> </w:t>
      </w:r>
      <w:r w:rsidR="00C97AEE">
        <w:t>Mr Roberts replied</w:t>
      </w:r>
      <w:r w:rsidR="00936627">
        <w:t xml:space="preserve"> the EU </w:t>
      </w:r>
      <w:r w:rsidR="00420685">
        <w:t xml:space="preserve">operates on compromise politics. </w:t>
      </w:r>
      <w:r w:rsidR="00936627">
        <w:t>A h</w:t>
      </w:r>
      <w:r w:rsidR="00420685">
        <w:t xml:space="preserve">igher level </w:t>
      </w:r>
      <w:r w:rsidR="00936627">
        <w:t xml:space="preserve">of politics </w:t>
      </w:r>
      <w:r w:rsidR="00420685">
        <w:t>is agr</w:t>
      </w:r>
      <w:r w:rsidR="00936627">
        <w:t>eeing on communication messages</w:t>
      </w:r>
      <w:r w:rsidR="00420685">
        <w:t xml:space="preserve">. </w:t>
      </w:r>
    </w:p>
    <w:p w:rsidR="00936627" w:rsidRPr="00936627" w:rsidRDefault="00936627" w:rsidP="00936627">
      <w:pPr>
        <w:rPr>
          <w:rFonts w:cs="Arial"/>
          <w:b/>
        </w:rPr>
      </w:pPr>
    </w:p>
    <w:p w:rsidR="00C205F4" w:rsidRDefault="00C205F4" w:rsidP="00C205F4">
      <w:pPr>
        <w:rPr>
          <w:rFonts w:cs="Arial"/>
          <w:b/>
        </w:rPr>
      </w:pPr>
    </w:p>
    <w:p w:rsidR="008A1AE8" w:rsidRDefault="00C205F4" w:rsidP="00C205F4">
      <w:pPr>
        <w:rPr>
          <w:rFonts w:cs="Arial"/>
          <w:b/>
        </w:rPr>
      </w:pPr>
      <w:r>
        <w:rPr>
          <w:rFonts w:cs="Arial"/>
          <w:b/>
        </w:rPr>
        <w:t>XVI</w:t>
      </w:r>
      <w:r w:rsidRPr="00C205F4">
        <w:rPr>
          <w:rFonts w:cs="Arial"/>
          <w:b/>
        </w:rPr>
        <w:t>.</w:t>
      </w:r>
      <w:r w:rsidRPr="00C205F4">
        <w:rPr>
          <w:rFonts w:cs="Arial"/>
          <w:b/>
        </w:rPr>
        <w:tab/>
        <w:t xml:space="preserve">Presentation of the draft Report of the Mediterranean and Middle East Special Group </w:t>
      </w:r>
    </w:p>
    <w:p w:rsidR="008A1AE8" w:rsidRDefault="008A1AE8" w:rsidP="00C205F4">
      <w:pPr>
        <w:rPr>
          <w:rFonts w:cs="Arial"/>
          <w:b/>
        </w:rPr>
      </w:pPr>
      <w:r>
        <w:rPr>
          <w:rFonts w:cs="Arial"/>
          <w:b/>
        </w:rPr>
        <w:tab/>
      </w:r>
      <w:r w:rsidR="00C205F4" w:rsidRPr="00C205F4">
        <w:rPr>
          <w:rFonts w:cs="Arial"/>
          <w:b/>
        </w:rPr>
        <w:t xml:space="preserve">(GSM) </w:t>
      </w:r>
      <w:r w:rsidR="00C205F4" w:rsidRPr="00D7189D">
        <w:rPr>
          <w:rFonts w:cs="Arial"/>
          <w:b/>
          <w:i/>
        </w:rPr>
        <w:t>Daesh: the Challenge to Regional and International Security</w:t>
      </w:r>
      <w:r w:rsidR="00C205F4" w:rsidRPr="00C205F4">
        <w:rPr>
          <w:rFonts w:cs="Arial"/>
          <w:b/>
        </w:rPr>
        <w:t xml:space="preserve"> [226 GSM 15 E] by </w:t>
      </w:r>
    </w:p>
    <w:p w:rsidR="00C205F4" w:rsidRPr="00C205F4" w:rsidRDefault="008A1AE8" w:rsidP="00C205F4">
      <w:pPr>
        <w:rPr>
          <w:rFonts w:cs="Arial"/>
          <w:b/>
        </w:rPr>
      </w:pPr>
      <w:r>
        <w:rPr>
          <w:rFonts w:cs="Arial"/>
          <w:b/>
        </w:rPr>
        <w:tab/>
      </w:r>
      <w:r w:rsidR="00C205F4" w:rsidRPr="00C205F4">
        <w:rPr>
          <w:rFonts w:cs="Arial"/>
          <w:b/>
        </w:rPr>
        <w:t xml:space="preserve">Andrea MANCIULLI (Italy), Rapporteur </w:t>
      </w:r>
    </w:p>
    <w:p w:rsidR="00C205F4" w:rsidRDefault="00C205F4" w:rsidP="00C205F4">
      <w:pPr>
        <w:rPr>
          <w:rFonts w:cs="Arial"/>
          <w:b/>
        </w:rPr>
      </w:pPr>
    </w:p>
    <w:p w:rsidR="00BC2BEF" w:rsidRDefault="00BC2BEF" w:rsidP="00934380">
      <w:pPr>
        <w:numPr>
          <w:ilvl w:val="0"/>
          <w:numId w:val="45"/>
        </w:numPr>
        <w:ind w:left="0" w:firstLine="0"/>
        <w:rPr>
          <w:rFonts w:cs="Arial"/>
        </w:rPr>
      </w:pPr>
      <w:r w:rsidRPr="00BC2BEF">
        <w:rPr>
          <w:rFonts w:cs="Arial"/>
          <w:b/>
        </w:rPr>
        <w:t xml:space="preserve">Andrea Manciulli </w:t>
      </w:r>
      <w:r w:rsidRPr="00D7189D">
        <w:rPr>
          <w:rFonts w:cs="Arial"/>
        </w:rPr>
        <w:t>(IT)</w:t>
      </w:r>
      <w:r w:rsidRPr="00BC2BEF">
        <w:rPr>
          <w:rFonts w:cs="Arial"/>
          <w:b/>
        </w:rPr>
        <w:t xml:space="preserve"> </w:t>
      </w:r>
      <w:r>
        <w:rPr>
          <w:rFonts w:cs="Arial"/>
        </w:rPr>
        <w:t xml:space="preserve">presented the </w:t>
      </w:r>
      <w:r w:rsidRPr="00BC2BEF">
        <w:rPr>
          <w:rFonts w:cs="Arial"/>
        </w:rPr>
        <w:t xml:space="preserve">draft report </w:t>
      </w:r>
      <w:r>
        <w:rPr>
          <w:rFonts w:cs="Arial"/>
        </w:rPr>
        <w:t xml:space="preserve">of the Mediterranean and Middle East Special Group </w:t>
      </w:r>
      <w:r w:rsidRPr="00BC2BEF">
        <w:rPr>
          <w:rFonts w:cs="Arial"/>
        </w:rPr>
        <w:t>on Daesh</w:t>
      </w:r>
      <w:r w:rsidR="00BA782A">
        <w:rPr>
          <w:rFonts w:cs="Arial"/>
        </w:rPr>
        <w:t xml:space="preserve">. </w:t>
      </w:r>
    </w:p>
    <w:p w:rsidR="00BC2BEF" w:rsidRPr="00BC2BEF" w:rsidRDefault="00BC2BEF" w:rsidP="00BC2BEF">
      <w:pPr>
        <w:rPr>
          <w:rFonts w:cs="Arial"/>
        </w:rPr>
      </w:pPr>
    </w:p>
    <w:p w:rsidR="00105675" w:rsidRDefault="004A0E48" w:rsidP="00934380">
      <w:pPr>
        <w:numPr>
          <w:ilvl w:val="0"/>
          <w:numId w:val="45"/>
        </w:numPr>
        <w:ind w:left="0" w:firstLine="0"/>
        <w:rPr>
          <w:rFonts w:cs="Arial"/>
        </w:rPr>
      </w:pPr>
      <w:r>
        <w:t>Daesh represents a sea change</w:t>
      </w:r>
      <w:r w:rsidR="00BC2BEF">
        <w:t xml:space="preserve"> from trad</w:t>
      </w:r>
      <w:r w:rsidR="008E41F4">
        <w:t>itional terrorist organis</w:t>
      </w:r>
      <w:r w:rsidR="00BC2BEF">
        <w:t>ations</w:t>
      </w:r>
      <w:r>
        <w:t xml:space="preserve">. </w:t>
      </w:r>
      <w:r w:rsidR="00BC2BEF">
        <w:t>Europeans s</w:t>
      </w:r>
      <w:r>
        <w:t>hould</w:t>
      </w:r>
      <w:r w:rsidR="00BA782A">
        <w:t xml:space="preserve"> no</w:t>
      </w:r>
      <w:r>
        <w:t xml:space="preserve">t underestimate </w:t>
      </w:r>
      <w:r w:rsidR="00BC2BEF">
        <w:t xml:space="preserve">the </w:t>
      </w:r>
      <w:r>
        <w:t xml:space="preserve">number of so-called lone wolves </w:t>
      </w:r>
      <w:r w:rsidR="00BC2BEF">
        <w:t xml:space="preserve">in their populations that have </w:t>
      </w:r>
      <w:r>
        <w:t xml:space="preserve">no interaction with commanders. </w:t>
      </w:r>
      <w:r w:rsidR="007503BC">
        <w:t xml:space="preserve">Additionally, </w:t>
      </w:r>
      <w:r w:rsidR="00BC2BEF">
        <w:t xml:space="preserve">Daesh has </w:t>
      </w:r>
      <w:r>
        <w:t xml:space="preserve">embraced </w:t>
      </w:r>
      <w:r w:rsidR="00BC2BEF">
        <w:t xml:space="preserve">the </w:t>
      </w:r>
      <w:r>
        <w:t>use of media</w:t>
      </w:r>
      <w:r w:rsidR="0042487B">
        <w:t xml:space="preserve">, </w:t>
      </w:r>
      <w:r w:rsidR="00BC2BEF">
        <w:t>exhibit</w:t>
      </w:r>
      <w:r w:rsidR="0042487B">
        <w:t>ing</w:t>
      </w:r>
      <w:r w:rsidR="00BC2BEF">
        <w:t xml:space="preserve"> a carefully thought-</w:t>
      </w:r>
      <w:r w:rsidR="00105675">
        <w:t>out strategy</w:t>
      </w:r>
      <w:r>
        <w:t xml:space="preserve">. </w:t>
      </w:r>
      <w:r w:rsidR="00105675">
        <w:t xml:space="preserve">It is </w:t>
      </w:r>
      <w:r w:rsidR="007503BC">
        <w:t xml:space="preserve">actively </w:t>
      </w:r>
      <w:r w:rsidR="00105675">
        <w:t>recruiting software engi</w:t>
      </w:r>
      <w:r>
        <w:t xml:space="preserve">neers and architects. </w:t>
      </w:r>
    </w:p>
    <w:p w:rsidR="00105675" w:rsidRDefault="00105675" w:rsidP="00105675">
      <w:pPr>
        <w:pStyle w:val="ColorfulList-Accent11"/>
      </w:pPr>
    </w:p>
    <w:p w:rsidR="00105675" w:rsidRDefault="00B64613" w:rsidP="00934380">
      <w:pPr>
        <w:numPr>
          <w:ilvl w:val="0"/>
          <w:numId w:val="45"/>
        </w:numPr>
        <w:ind w:left="0" w:firstLine="0"/>
        <w:rPr>
          <w:rFonts w:cs="Arial"/>
        </w:rPr>
      </w:pPr>
      <w:r>
        <w:t>Daesh’s image of state-</w:t>
      </w:r>
      <w:r w:rsidR="00105675">
        <w:t>building draw</w:t>
      </w:r>
      <w:r w:rsidR="0042487B">
        <w:t>s</w:t>
      </w:r>
      <w:r w:rsidR="00105675">
        <w:t xml:space="preserve"> resources</w:t>
      </w:r>
      <w:r w:rsidR="0042487B">
        <w:t>, diverting them</w:t>
      </w:r>
      <w:r w:rsidR="00105675">
        <w:t xml:space="preserve"> </w:t>
      </w:r>
      <w:r w:rsidR="0042487B">
        <w:t>from t</w:t>
      </w:r>
      <w:r w:rsidR="00105675">
        <w:t>raditio</w:t>
      </w:r>
      <w:r w:rsidR="00FB5AB9">
        <w:t>nal terrorist organi</w:t>
      </w:r>
      <w:r w:rsidR="008E41F4">
        <w:t>s</w:t>
      </w:r>
      <w:r w:rsidR="00FB5AB9">
        <w:t>ations. Al-</w:t>
      </w:r>
      <w:r w:rsidR="00105675">
        <w:t>Qaeda is looking t</w:t>
      </w:r>
      <w:r w:rsidR="004A0E48">
        <w:t xml:space="preserve">o reaffirm </w:t>
      </w:r>
      <w:r w:rsidR="00105675">
        <w:t>its position as evidence</w:t>
      </w:r>
      <w:r w:rsidR="00BF09E9">
        <w:t>d</w:t>
      </w:r>
      <w:r w:rsidR="00105675">
        <w:t xml:space="preserve"> by major attacks </w:t>
      </w:r>
      <w:r w:rsidR="004A0E48">
        <w:t>linked to Yemeni A</w:t>
      </w:r>
      <w:r w:rsidR="00FB5AB9">
        <w:t>l-</w:t>
      </w:r>
      <w:r w:rsidR="004A0E48">
        <w:t>Q</w:t>
      </w:r>
      <w:r w:rsidR="00105675">
        <w:t>aeda. Mr Manciulli asserts the West</w:t>
      </w:r>
      <w:r w:rsidR="004A0E48">
        <w:t xml:space="preserve"> will bear </w:t>
      </w:r>
      <w:r w:rsidR="009357E9">
        <w:t xml:space="preserve">the </w:t>
      </w:r>
      <w:r w:rsidR="004A0E48">
        <w:t xml:space="preserve">brunt of </w:t>
      </w:r>
      <w:r w:rsidR="00BF09E9">
        <w:t>t</w:t>
      </w:r>
      <w:r w:rsidR="004A0E48">
        <w:t>his threat.</w:t>
      </w:r>
    </w:p>
    <w:p w:rsidR="00105675" w:rsidRDefault="00105675" w:rsidP="00105675">
      <w:pPr>
        <w:pStyle w:val="ColorfulList-Accent11"/>
      </w:pPr>
    </w:p>
    <w:p w:rsidR="00E2349F" w:rsidRDefault="00105675" w:rsidP="00934380">
      <w:pPr>
        <w:numPr>
          <w:ilvl w:val="0"/>
          <w:numId w:val="45"/>
        </w:numPr>
        <w:ind w:left="0" w:firstLine="0"/>
        <w:rPr>
          <w:rFonts w:cs="Arial"/>
        </w:rPr>
      </w:pPr>
      <w:r>
        <w:t>Daesh has a</w:t>
      </w:r>
      <w:r w:rsidR="004A0E48">
        <w:t xml:space="preserve"> hierarc</w:t>
      </w:r>
      <w:r>
        <w:t>hical military structure that will be</w:t>
      </w:r>
      <w:r w:rsidR="004A0E48">
        <w:t xml:space="preserve"> hard to defeat. Every dwelling create</w:t>
      </w:r>
      <w:r w:rsidR="0042487B">
        <w:t>s</w:t>
      </w:r>
      <w:r w:rsidR="004A0E48">
        <w:t xml:space="preserve"> a form of </w:t>
      </w:r>
      <w:r>
        <w:t>resistance when Allies</w:t>
      </w:r>
      <w:r w:rsidR="004A0E48">
        <w:t xml:space="preserve"> try to </w:t>
      </w:r>
      <w:r>
        <w:t>liberate the areas</w:t>
      </w:r>
      <w:r w:rsidR="004A0E48">
        <w:t xml:space="preserve">. </w:t>
      </w:r>
      <w:r w:rsidR="0042487B">
        <w:t>C</w:t>
      </w:r>
      <w:r>
        <w:t>ounter-intelligence operations are tricky, as each</w:t>
      </w:r>
      <w:r w:rsidR="004A0E48">
        <w:t xml:space="preserve"> individual </w:t>
      </w:r>
      <w:r w:rsidR="005E2E94">
        <w:t xml:space="preserve">guiding </w:t>
      </w:r>
      <w:r w:rsidR="004A0E48">
        <w:t xml:space="preserve">followers only knows one other person in structure above them. </w:t>
      </w:r>
    </w:p>
    <w:p w:rsidR="00E2349F" w:rsidRDefault="00E2349F" w:rsidP="00E2349F">
      <w:pPr>
        <w:pStyle w:val="ListParagraph"/>
      </w:pPr>
    </w:p>
    <w:p w:rsidR="00105675" w:rsidRPr="00E2349F" w:rsidRDefault="00431E97" w:rsidP="00934380">
      <w:pPr>
        <w:numPr>
          <w:ilvl w:val="0"/>
          <w:numId w:val="45"/>
        </w:numPr>
        <w:ind w:left="0" w:firstLine="0"/>
        <w:rPr>
          <w:rFonts w:cs="Arial"/>
        </w:rPr>
      </w:pPr>
      <w:r>
        <w:t>Mr Manciul</w:t>
      </w:r>
      <w:r w:rsidR="0026351D">
        <w:t>l</w:t>
      </w:r>
      <w:r>
        <w:t xml:space="preserve">i </w:t>
      </w:r>
      <w:r w:rsidR="00B64613">
        <w:t>suggested</w:t>
      </w:r>
      <w:r>
        <w:t xml:space="preserve"> </w:t>
      </w:r>
      <w:r w:rsidR="0042487B">
        <w:t xml:space="preserve">urged </w:t>
      </w:r>
      <w:r>
        <w:t xml:space="preserve">members </w:t>
      </w:r>
      <w:r w:rsidR="004A0E48">
        <w:t xml:space="preserve">not </w:t>
      </w:r>
      <w:r w:rsidR="0042487B">
        <w:t xml:space="preserve">to </w:t>
      </w:r>
      <w:r w:rsidR="004A0E48">
        <w:t xml:space="preserve">overlook </w:t>
      </w:r>
      <w:r w:rsidR="0042487B">
        <w:t>Daesh’</w:t>
      </w:r>
      <w:r>
        <w:t>s presence in Libya or</w:t>
      </w:r>
      <w:r w:rsidR="004A0E48">
        <w:t xml:space="preserve"> </w:t>
      </w:r>
      <w:r w:rsidR="0042487B">
        <w:t xml:space="preserve">the </w:t>
      </w:r>
      <w:r>
        <w:t>allegiances</w:t>
      </w:r>
      <w:r w:rsidR="004A0E48">
        <w:t xml:space="preserve"> </w:t>
      </w:r>
      <w:r>
        <w:t xml:space="preserve">the group has </w:t>
      </w:r>
      <w:r w:rsidR="004A0E48">
        <w:t>fo</w:t>
      </w:r>
      <w:r>
        <w:t>stered</w:t>
      </w:r>
      <w:r w:rsidR="00B64613">
        <w:t xml:space="preserve">. </w:t>
      </w:r>
      <w:r w:rsidR="0042487B">
        <w:t>U</w:t>
      </w:r>
      <w:r>
        <w:t>nprotected borders are</w:t>
      </w:r>
      <w:r w:rsidR="0042487B">
        <w:t xml:space="preserve"> a </w:t>
      </w:r>
      <w:r>
        <w:t xml:space="preserve">key breeding ground for Daesh. </w:t>
      </w:r>
    </w:p>
    <w:p w:rsidR="00105675" w:rsidRDefault="00105675" w:rsidP="00105675">
      <w:pPr>
        <w:pStyle w:val="ColorfulList-Accent11"/>
      </w:pPr>
    </w:p>
    <w:p w:rsidR="004A0E48" w:rsidRPr="00087F6D" w:rsidRDefault="0026351D" w:rsidP="00934380">
      <w:pPr>
        <w:numPr>
          <w:ilvl w:val="0"/>
          <w:numId w:val="45"/>
        </w:numPr>
        <w:ind w:left="0" w:firstLine="0"/>
        <w:rPr>
          <w:rFonts w:cs="Arial"/>
        </w:rPr>
      </w:pPr>
      <w:r>
        <w:t xml:space="preserve">Mr Manciulli also stated part of Daesh’s warfare is </w:t>
      </w:r>
      <w:r w:rsidR="004A0E48">
        <w:t xml:space="preserve">waged in western society. </w:t>
      </w:r>
      <w:r>
        <w:t xml:space="preserve">Most recruits are young and </w:t>
      </w:r>
      <w:r w:rsidR="00A327B4">
        <w:t>poorly Islamis</w:t>
      </w:r>
      <w:r w:rsidR="004A0E48">
        <w:t>ed</w:t>
      </w:r>
      <w:r w:rsidR="00BF09E9">
        <w:t>,</w:t>
      </w:r>
      <w:r w:rsidR="004A0E48">
        <w:t xml:space="preserve"> </w:t>
      </w:r>
      <w:r>
        <w:t>if at all.</w:t>
      </w:r>
      <w:r w:rsidR="004A0E48">
        <w:t xml:space="preserve"> </w:t>
      </w:r>
      <w:r>
        <w:t>Young people joining Daesh have become a</w:t>
      </w:r>
      <w:r w:rsidR="004A0E48">
        <w:t xml:space="preserve"> contagion </w:t>
      </w:r>
      <w:r w:rsidR="00BF09E9">
        <w:t xml:space="preserve">problem </w:t>
      </w:r>
      <w:r w:rsidR="004A0E48">
        <w:t xml:space="preserve">rooted in media and </w:t>
      </w:r>
      <w:r>
        <w:t>western contradictions. Thus Mr Manciulli assert</w:t>
      </w:r>
      <w:r w:rsidR="00B64613">
        <w:t>ed</w:t>
      </w:r>
      <w:r>
        <w:t xml:space="preserve"> a focus</w:t>
      </w:r>
      <w:r w:rsidR="004A0E48">
        <w:t xml:space="preserve"> on </w:t>
      </w:r>
      <w:r w:rsidR="00E2349F">
        <w:t>de</w:t>
      </w:r>
      <w:r w:rsidR="00E2349F">
        <w:noBreakHyphen/>
      </w:r>
      <w:r w:rsidR="00A327B4">
        <w:t>radicalis</w:t>
      </w:r>
      <w:r>
        <w:t>ation</w:t>
      </w:r>
      <w:r w:rsidR="004A0E48">
        <w:t xml:space="preserve"> </w:t>
      </w:r>
      <w:r>
        <w:t xml:space="preserve">would be the </w:t>
      </w:r>
      <w:r w:rsidR="004A0E48">
        <w:t xml:space="preserve">best way of stopping </w:t>
      </w:r>
      <w:r>
        <w:t xml:space="preserve">the flow of people to Daesh. </w:t>
      </w:r>
    </w:p>
    <w:p w:rsidR="00087F6D" w:rsidRDefault="00087F6D" w:rsidP="00087F6D">
      <w:pPr>
        <w:pStyle w:val="ColorfulList-Accent11"/>
        <w:rPr>
          <w:rFonts w:cs="Arial"/>
        </w:rPr>
      </w:pPr>
    </w:p>
    <w:p w:rsidR="00AE56E2" w:rsidRDefault="00087F6D" w:rsidP="00934380">
      <w:pPr>
        <w:numPr>
          <w:ilvl w:val="0"/>
          <w:numId w:val="45"/>
        </w:numPr>
        <w:ind w:left="0" w:firstLine="0"/>
        <w:rPr>
          <w:rFonts w:cs="Arial"/>
        </w:rPr>
      </w:pPr>
      <w:r>
        <w:rPr>
          <w:rFonts w:cs="Arial"/>
        </w:rPr>
        <w:t xml:space="preserve">Members </w:t>
      </w:r>
      <w:r w:rsidR="000E0947">
        <w:rPr>
          <w:rFonts w:cs="Arial"/>
        </w:rPr>
        <w:t>asked about the relation of Daesh to ethnic and religious groups in the region</w:t>
      </w:r>
      <w:r w:rsidR="00A67CA4">
        <w:rPr>
          <w:rFonts w:cs="Arial"/>
        </w:rPr>
        <w:t>, as well as the terrorist</w:t>
      </w:r>
      <w:r w:rsidR="005701E0">
        <w:rPr>
          <w:rFonts w:cs="Arial"/>
        </w:rPr>
        <w:t xml:space="preserve"> group </w:t>
      </w:r>
      <w:r w:rsidR="008E41F4">
        <w:rPr>
          <w:rFonts w:cs="Arial"/>
        </w:rPr>
        <w:t>organis</w:t>
      </w:r>
      <w:r w:rsidR="005701E0">
        <w:rPr>
          <w:rFonts w:cs="Arial"/>
        </w:rPr>
        <w:t>ation</w:t>
      </w:r>
      <w:r w:rsidR="00A67CA4">
        <w:rPr>
          <w:rFonts w:cs="Arial"/>
        </w:rPr>
        <w:t xml:space="preserve"> and how they are linked.</w:t>
      </w:r>
      <w:r w:rsidR="00BF09E9">
        <w:rPr>
          <w:rFonts w:cs="Arial"/>
        </w:rPr>
        <w:t xml:space="preserve"> </w:t>
      </w:r>
      <w:r w:rsidR="00AE56E2">
        <w:rPr>
          <w:rFonts w:cs="Arial"/>
        </w:rPr>
        <w:t>A French delegate emphasi</w:t>
      </w:r>
      <w:r w:rsidR="008E41F4">
        <w:rPr>
          <w:rFonts w:cs="Arial"/>
        </w:rPr>
        <w:t>s</w:t>
      </w:r>
      <w:r w:rsidR="00AE56E2">
        <w:rPr>
          <w:rFonts w:cs="Arial"/>
        </w:rPr>
        <w:t xml:space="preserve">ed </w:t>
      </w:r>
      <w:r w:rsidR="00D41B3D">
        <w:rPr>
          <w:rFonts w:cs="Arial"/>
        </w:rPr>
        <w:t>there is no option for political dialogue</w:t>
      </w:r>
      <w:r w:rsidR="00B64613">
        <w:rPr>
          <w:rFonts w:cs="Arial"/>
        </w:rPr>
        <w:t xml:space="preserve"> with Daesh</w:t>
      </w:r>
      <w:r w:rsidR="00D41B3D">
        <w:rPr>
          <w:rFonts w:cs="Arial"/>
        </w:rPr>
        <w:t xml:space="preserve">. </w:t>
      </w:r>
      <w:r w:rsidR="00BF09E9">
        <w:rPr>
          <w:rFonts w:cs="Arial"/>
        </w:rPr>
        <w:t>C</w:t>
      </w:r>
      <w:r w:rsidR="00D41B3D">
        <w:rPr>
          <w:rFonts w:cs="Arial"/>
        </w:rPr>
        <w:t>ombatting Daesh requires a purely mi</w:t>
      </w:r>
      <w:r w:rsidR="005701E0">
        <w:rPr>
          <w:rFonts w:cs="Arial"/>
        </w:rPr>
        <w:t>litary solution, but what the United States</w:t>
      </w:r>
      <w:r w:rsidR="00D41B3D">
        <w:rPr>
          <w:rFonts w:cs="Arial"/>
        </w:rPr>
        <w:t xml:space="preserve"> is doing is</w:t>
      </w:r>
      <w:r w:rsidR="00B64613">
        <w:rPr>
          <w:rFonts w:cs="Arial"/>
        </w:rPr>
        <w:t xml:space="preserve"> </w:t>
      </w:r>
      <w:r w:rsidR="00BF09E9">
        <w:rPr>
          <w:rFonts w:cs="Arial"/>
        </w:rPr>
        <w:t>in</w:t>
      </w:r>
      <w:r w:rsidR="00B64613">
        <w:rPr>
          <w:rFonts w:cs="Arial"/>
        </w:rPr>
        <w:t>sufficient</w:t>
      </w:r>
      <w:r w:rsidR="00D41B3D">
        <w:rPr>
          <w:rFonts w:cs="Arial"/>
        </w:rPr>
        <w:t>.</w:t>
      </w:r>
      <w:r w:rsidR="00AE56E2">
        <w:rPr>
          <w:rFonts w:cs="Arial"/>
        </w:rPr>
        <w:t xml:space="preserve"> </w:t>
      </w:r>
    </w:p>
    <w:p w:rsidR="00087F6D" w:rsidRDefault="00087F6D" w:rsidP="00087F6D">
      <w:pPr>
        <w:pStyle w:val="ColorfulList-Accent11"/>
        <w:rPr>
          <w:rFonts w:cs="Arial"/>
        </w:rPr>
      </w:pPr>
    </w:p>
    <w:p w:rsidR="00087F6D" w:rsidRDefault="00087F6D" w:rsidP="00934380">
      <w:pPr>
        <w:numPr>
          <w:ilvl w:val="0"/>
          <w:numId w:val="45"/>
        </w:numPr>
        <w:ind w:left="0" w:firstLine="0"/>
        <w:rPr>
          <w:rFonts w:cs="Arial"/>
        </w:rPr>
      </w:pPr>
      <w:r>
        <w:rPr>
          <w:rFonts w:cs="Arial"/>
        </w:rPr>
        <w:t>A representative fr</w:t>
      </w:r>
      <w:r w:rsidR="008E41F4">
        <w:rPr>
          <w:rFonts w:cs="Arial"/>
        </w:rPr>
        <w:t>om the Iraqi Parliament emphasis</w:t>
      </w:r>
      <w:r>
        <w:rPr>
          <w:rFonts w:cs="Arial"/>
        </w:rPr>
        <w:t xml:space="preserve">ed the importance of using the term Daesh instead of Islamic State. He said the international community should better control their own borders to stop the flow of foreign fighters joining Daesh. The </w:t>
      </w:r>
      <w:r w:rsidR="005B7B05">
        <w:rPr>
          <w:rFonts w:cs="Arial"/>
        </w:rPr>
        <w:t>representative acknowledged</w:t>
      </w:r>
      <w:r>
        <w:rPr>
          <w:rFonts w:cs="Arial"/>
        </w:rPr>
        <w:t xml:space="preserve"> mistakes have been made in Syria and Iraq, with large numbers of weapons from the free Syrian army going to Daesh and many Iraqi recruits being left behind when Mosul fell.</w:t>
      </w:r>
    </w:p>
    <w:p w:rsidR="00A67CA4" w:rsidRDefault="00A67CA4" w:rsidP="00A67CA4">
      <w:pPr>
        <w:pStyle w:val="ColorfulList-Accent11"/>
        <w:rPr>
          <w:rFonts w:cs="Arial"/>
        </w:rPr>
      </w:pPr>
    </w:p>
    <w:p w:rsidR="00A67CA4" w:rsidRDefault="005B7B05" w:rsidP="00934380">
      <w:pPr>
        <w:numPr>
          <w:ilvl w:val="0"/>
          <w:numId w:val="45"/>
        </w:numPr>
        <w:ind w:left="0" w:firstLine="0"/>
        <w:rPr>
          <w:rFonts w:cs="Arial"/>
        </w:rPr>
      </w:pPr>
      <w:r>
        <w:rPr>
          <w:rFonts w:cs="Arial"/>
        </w:rPr>
        <w:t>A Czech member stated</w:t>
      </w:r>
      <w:r w:rsidR="00A67CA4">
        <w:rPr>
          <w:rFonts w:cs="Arial"/>
        </w:rPr>
        <w:t xml:space="preserve"> he </w:t>
      </w:r>
      <w:r>
        <w:rPr>
          <w:rFonts w:cs="Arial"/>
        </w:rPr>
        <w:t xml:space="preserve">had </w:t>
      </w:r>
      <w:r w:rsidR="0026242A">
        <w:rPr>
          <w:rFonts w:cs="Arial"/>
        </w:rPr>
        <w:t xml:space="preserve">recently </w:t>
      </w:r>
      <w:r>
        <w:rPr>
          <w:rFonts w:cs="Arial"/>
        </w:rPr>
        <w:t>been</w:t>
      </w:r>
      <w:r w:rsidR="00A67CA4">
        <w:rPr>
          <w:rFonts w:cs="Arial"/>
        </w:rPr>
        <w:t xml:space="preserve"> in Erbil. The Peshmerga is extremely underfunded, while Daesh is well-equipped with equipment stolen the US and Iraqi armies. He suggested the committee reassess its support for the </w:t>
      </w:r>
      <w:r w:rsidR="005E2E94">
        <w:rPr>
          <w:rFonts w:cs="Arial"/>
        </w:rPr>
        <w:t xml:space="preserve">Kurdish </w:t>
      </w:r>
      <w:r w:rsidR="00A67CA4">
        <w:rPr>
          <w:rFonts w:cs="Arial"/>
        </w:rPr>
        <w:t xml:space="preserve">Peshmerga. </w:t>
      </w:r>
    </w:p>
    <w:p w:rsidR="009C0295" w:rsidRDefault="009C0295" w:rsidP="009C0295">
      <w:pPr>
        <w:pStyle w:val="ColorfulList-Accent11"/>
        <w:rPr>
          <w:rFonts w:cs="Arial"/>
        </w:rPr>
      </w:pPr>
    </w:p>
    <w:p w:rsidR="004A0E48" w:rsidRPr="00546AEA" w:rsidRDefault="005B7B05" w:rsidP="00934380">
      <w:pPr>
        <w:numPr>
          <w:ilvl w:val="0"/>
          <w:numId w:val="45"/>
        </w:numPr>
        <w:ind w:left="0" w:firstLine="0"/>
        <w:rPr>
          <w:rFonts w:cs="Arial"/>
        </w:rPr>
      </w:pPr>
      <w:r>
        <w:rPr>
          <w:rFonts w:cs="Arial"/>
        </w:rPr>
        <w:t xml:space="preserve">Mr Manciulli </w:t>
      </w:r>
      <w:r w:rsidR="00987A89">
        <w:rPr>
          <w:rFonts w:cs="Arial"/>
        </w:rPr>
        <w:t>outlined</w:t>
      </w:r>
      <w:r w:rsidR="009C0295">
        <w:rPr>
          <w:rFonts w:cs="Arial"/>
        </w:rPr>
        <w:t xml:space="preserve"> l</w:t>
      </w:r>
      <w:r w:rsidR="008E41F4">
        <w:rPr>
          <w:rFonts w:cs="Arial"/>
        </w:rPr>
        <w:t>evels to target for de-radicalis</w:t>
      </w:r>
      <w:r w:rsidR="009C0295">
        <w:rPr>
          <w:rFonts w:cs="Arial"/>
        </w:rPr>
        <w:t>ation – working with families within our</w:t>
      </w:r>
      <w:r w:rsidR="00987A89">
        <w:rPr>
          <w:rFonts w:cs="Arial"/>
        </w:rPr>
        <w:t xml:space="preserve"> countries</w:t>
      </w:r>
      <w:r w:rsidR="009C0295">
        <w:rPr>
          <w:rFonts w:cs="Arial"/>
        </w:rPr>
        <w:t>; undermining theological and ideological elements of Daesh’s message; and addressing the sociological element,</w:t>
      </w:r>
      <w:r w:rsidR="008E41F4">
        <w:rPr>
          <w:rFonts w:cs="Arial"/>
        </w:rPr>
        <w:t xml:space="preserve"> as many criminals are radicalis</w:t>
      </w:r>
      <w:r w:rsidR="009C0295">
        <w:rPr>
          <w:rFonts w:cs="Arial"/>
        </w:rPr>
        <w:t xml:space="preserve">ed in jails. </w:t>
      </w:r>
      <w:r w:rsidR="00546AEA">
        <w:rPr>
          <w:rFonts w:cs="Arial"/>
        </w:rPr>
        <w:t>He also</w:t>
      </w:r>
      <w:r w:rsidR="00987A89">
        <w:rPr>
          <w:rFonts w:cs="Arial"/>
        </w:rPr>
        <w:t xml:space="preserve"> said</w:t>
      </w:r>
      <w:r w:rsidR="00546AEA">
        <w:rPr>
          <w:rFonts w:cs="Arial"/>
        </w:rPr>
        <w:t xml:space="preserve"> </w:t>
      </w:r>
      <w:r w:rsidR="00F02C11">
        <w:rPr>
          <w:rFonts w:cs="Arial"/>
        </w:rPr>
        <w:t xml:space="preserve">the </w:t>
      </w:r>
      <w:r w:rsidR="00546AEA">
        <w:t>Sunni-Shia conflict and intra-Sunni tension</w:t>
      </w:r>
      <w:r w:rsidR="004A0E48">
        <w:t xml:space="preserve"> </w:t>
      </w:r>
      <w:r w:rsidR="00546AEA">
        <w:t>favour D</w:t>
      </w:r>
      <w:r w:rsidR="004A0E48">
        <w:t xml:space="preserve">aesh. </w:t>
      </w:r>
      <w:r w:rsidR="00546AEA">
        <w:t xml:space="preserve">Without a more inclusive government, the problem of Daesh is impossible to solve. </w:t>
      </w:r>
      <w:r w:rsidR="00987A89">
        <w:t xml:space="preserve">Mr Manciulli said </w:t>
      </w:r>
      <w:r w:rsidR="005E2E94">
        <w:t xml:space="preserve">NATO and its partners </w:t>
      </w:r>
      <w:r w:rsidR="00546AEA">
        <w:t>must stand united</w:t>
      </w:r>
      <w:r w:rsidR="00FE61A9">
        <w:t xml:space="preserve"> to address the threat</w:t>
      </w:r>
      <w:r w:rsidR="00546AEA">
        <w:t>.</w:t>
      </w:r>
      <w:r w:rsidR="004A0E48">
        <w:t xml:space="preserve"> </w:t>
      </w:r>
    </w:p>
    <w:p w:rsidR="004A0E48" w:rsidRDefault="004A0E48" w:rsidP="00C205F4">
      <w:pPr>
        <w:rPr>
          <w:rFonts w:cs="Arial"/>
        </w:rPr>
      </w:pPr>
    </w:p>
    <w:p w:rsidR="00C205F4" w:rsidRPr="00C205F4" w:rsidRDefault="00C205F4" w:rsidP="005701E0">
      <w:pPr>
        <w:ind w:left="567" w:hanging="567"/>
        <w:rPr>
          <w:rFonts w:cs="Arial"/>
          <w:b/>
        </w:rPr>
      </w:pPr>
      <w:r>
        <w:rPr>
          <w:rFonts w:cs="Arial"/>
          <w:b/>
        </w:rPr>
        <w:t>XVII</w:t>
      </w:r>
      <w:r w:rsidRPr="00C205F4">
        <w:rPr>
          <w:rFonts w:cs="Arial"/>
          <w:b/>
        </w:rPr>
        <w:t>.</w:t>
      </w:r>
      <w:r w:rsidRPr="00C205F4">
        <w:rPr>
          <w:rFonts w:cs="Arial"/>
          <w:b/>
        </w:rPr>
        <w:tab/>
        <w:t>Summary of the future activities of the Sub-Committee on Future Security and Defence Capabilities by Raymond KNOPS (Netherlands), Chairperson of the Sub-Committee</w:t>
      </w:r>
    </w:p>
    <w:p w:rsidR="00C205F4" w:rsidRDefault="00C205F4" w:rsidP="00C205F4">
      <w:pPr>
        <w:rPr>
          <w:rFonts w:cs="Arial"/>
          <w:b/>
        </w:rPr>
      </w:pPr>
    </w:p>
    <w:p w:rsidR="00C205F4" w:rsidRDefault="00C205F4" w:rsidP="00934380">
      <w:pPr>
        <w:numPr>
          <w:ilvl w:val="0"/>
          <w:numId w:val="45"/>
        </w:numPr>
        <w:ind w:left="0" w:firstLine="0"/>
        <w:rPr>
          <w:rFonts w:cs="Arial"/>
        </w:rPr>
      </w:pPr>
      <w:r w:rsidRPr="00174B1A">
        <w:rPr>
          <w:rFonts w:cs="Arial"/>
          <w:b/>
        </w:rPr>
        <w:t>Raymond Knops</w:t>
      </w:r>
      <w:r w:rsidRPr="00174B1A">
        <w:rPr>
          <w:rFonts w:cs="Arial"/>
        </w:rPr>
        <w:t xml:space="preserve"> (NL) presented the activities of the Sub-Committee on Future Security and Defence Capabilities (DSCFC). The Sub-Committee plans to</w:t>
      </w:r>
      <w:r w:rsidR="00B127AC" w:rsidRPr="00174B1A">
        <w:rPr>
          <w:rFonts w:cs="Arial"/>
        </w:rPr>
        <w:t xml:space="preserve"> study the future of naval power in the Alliance for its 2016 report. Next year, the Sub-Committee will visit the Netherlands and the </w:t>
      </w:r>
      <w:r w:rsidR="005701E0">
        <w:rPr>
          <w:rFonts w:cs="Arial"/>
        </w:rPr>
        <w:t xml:space="preserve">    </w:t>
      </w:r>
      <w:r w:rsidR="00B127AC" w:rsidRPr="00174B1A">
        <w:rPr>
          <w:rFonts w:cs="Arial"/>
        </w:rPr>
        <w:t xml:space="preserve">United Kingdom. It will also petition the Standing Committee to visit the Baltics. </w:t>
      </w:r>
    </w:p>
    <w:p w:rsidR="00C205F4" w:rsidRDefault="00C205F4" w:rsidP="00C205F4">
      <w:pPr>
        <w:rPr>
          <w:rFonts w:cs="Arial"/>
          <w:b/>
        </w:rPr>
      </w:pPr>
    </w:p>
    <w:p w:rsidR="00174B1A" w:rsidRDefault="00174B1A" w:rsidP="00C205F4">
      <w:pPr>
        <w:rPr>
          <w:rFonts w:cs="Arial"/>
          <w:b/>
        </w:rPr>
      </w:pPr>
    </w:p>
    <w:p w:rsidR="00C205F4" w:rsidRPr="00C205F4" w:rsidRDefault="00C205F4" w:rsidP="005701E0">
      <w:pPr>
        <w:ind w:left="630" w:hanging="630"/>
        <w:rPr>
          <w:rFonts w:cs="Arial"/>
          <w:b/>
        </w:rPr>
      </w:pPr>
      <w:r>
        <w:rPr>
          <w:rFonts w:cs="Arial"/>
          <w:b/>
        </w:rPr>
        <w:t>XVIII</w:t>
      </w:r>
      <w:r w:rsidRPr="00C205F4">
        <w:rPr>
          <w:rFonts w:cs="Arial"/>
          <w:b/>
        </w:rPr>
        <w:t>.</w:t>
      </w:r>
      <w:r w:rsidRPr="00C205F4">
        <w:rPr>
          <w:rFonts w:cs="Arial"/>
          <w:b/>
        </w:rPr>
        <w:tab/>
      </w:r>
      <w:r>
        <w:rPr>
          <w:rFonts w:cs="Arial"/>
          <w:b/>
        </w:rPr>
        <w:t xml:space="preserve"> </w:t>
      </w:r>
      <w:r w:rsidRPr="00C205F4">
        <w:rPr>
          <w:rFonts w:cs="Arial"/>
          <w:b/>
        </w:rPr>
        <w:t>Summary of the future activities of the Sub-Committee on Transatlantic Defence and Security Co-operation by Sverre MYRLI (Norway), Chairperson the Sub-Committee</w:t>
      </w:r>
    </w:p>
    <w:p w:rsidR="00C205F4" w:rsidRDefault="00C205F4" w:rsidP="00C205F4">
      <w:pPr>
        <w:rPr>
          <w:rFonts w:cs="Arial"/>
          <w:b/>
        </w:rPr>
      </w:pPr>
    </w:p>
    <w:p w:rsidR="00174B1A" w:rsidRDefault="00174B1A" w:rsidP="00934380">
      <w:pPr>
        <w:numPr>
          <w:ilvl w:val="0"/>
          <w:numId w:val="45"/>
        </w:numPr>
        <w:ind w:left="0" w:firstLine="0"/>
        <w:rPr>
          <w:rFonts w:cs="Arial"/>
        </w:rPr>
      </w:pPr>
      <w:r>
        <w:rPr>
          <w:rFonts w:cs="Arial"/>
          <w:b/>
        </w:rPr>
        <w:t xml:space="preserve">Sverre Myrli </w:t>
      </w:r>
      <w:r w:rsidRPr="00D7189D">
        <w:rPr>
          <w:rFonts w:cs="Arial"/>
        </w:rPr>
        <w:t>(NO)</w:t>
      </w:r>
      <w:r w:rsidR="00C205F4">
        <w:rPr>
          <w:rFonts w:cs="Arial"/>
        </w:rPr>
        <w:t xml:space="preserve"> </w:t>
      </w:r>
      <w:r w:rsidR="00C205F4" w:rsidRPr="004B1271">
        <w:rPr>
          <w:rFonts w:cs="Arial"/>
        </w:rPr>
        <w:t>presented the activities of the Sub-Co</w:t>
      </w:r>
      <w:r w:rsidR="00C205F4">
        <w:rPr>
          <w:rFonts w:cs="Arial"/>
        </w:rPr>
        <w:t xml:space="preserve">mmittee on </w:t>
      </w:r>
      <w:r w:rsidRPr="00174B1A">
        <w:rPr>
          <w:rFonts w:cs="Arial"/>
        </w:rPr>
        <w:t>Transatlantic Defence and Security Co-operation (DSCTC</w:t>
      </w:r>
      <w:r>
        <w:rPr>
          <w:rFonts w:cs="Arial"/>
        </w:rPr>
        <w:t xml:space="preserve">). The DSCTC will focus its 2016 report on the military campaign against Daesh in Syria and Iraq, to include Russia’s involvement in the conflict. </w:t>
      </w:r>
      <w:r w:rsidR="0041787A">
        <w:rPr>
          <w:rFonts w:cs="Arial"/>
        </w:rPr>
        <w:t>T</w:t>
      </w:r>
      <w:r>
        <w:rPr>
          <w:rFonts w:cs="Arial"/>
        </w:rPr>
        <w:t>he Committee will petition to visit Canada, the United States, Cyprus and Lebanon.</w:t>
      </w:r>
    </w:p>
    <w:p w:rsidR="00E2349F" w:rsidRDefault="00E2349F" w:rsidP="00C205F4">
      <w:pPr>
        <w:rPr>
          <w:rFonts w:cs="Arial"/>
          <w:b/>
        </w:rPr>
      </w:pPr>
    </w:p>
    <w:p w:rsidR="00E2349F" w:rsidRDefault="00E2349F" w:rsidP="00C205F4">
      <w:pPr>
        <w:rPr>
          <w:rFonts w:cs="Arial"/>
          <w:b/>
        </w:rPr>
      </w:pPr>
    </w:p>
    <w:p w:rsidR="00C205F4" w:rsidRPr="00C205F4" w:rsidRDefault="00C205F4" w:rsidP="00C205F4">
      <w:pPr>
        <w:rPr>
          <w:rFonts w:cs="Arial"/>
          <w:b/>
        </w:rPr>
      </w:pPr>
      <w:r>
        <w:rPr>
          <w:rFonts w:cs="Arial"/>
          <w:b/>
        </w:rPr>
        <w:t>XIX</w:t>
      </w:r>
      <w:r w:rsidR="0087579E">
        <w:rPr>
          <w:rFonts w:cs="Arial"/>
          <w:b/>
        </w:rPr>
        <w:t>.</w:t>
      </w:r>
      <w:r w:rsidRPr="00C205F4">
        <w:rPr>
          <w:rFonts w:cs="Arial"/>
          <w:b/>
        </w:rPr>
        <w:tab/>
      </w:r>
      <w:r w:rsidR="00C76DC9">
        <w:rPr>
          <w:rFonts w:cs="Arial"/>
          <w:b/>
        </w:rPr>
        <w:t>Final Remarks</w:t>
      </w:r>
    </w:p>
    <w:p w:rsidR="00C205F4" w:rsidRPr="00C205F4" w:rsidRDefault="00C205F4" w:rsidP="00C205F4">
      <w:pPr>
        <w:rPr>
          <w:rFonts w:cs="Arial"/>
        </w:rPr>
      </w:pPr>
    </w:p>
    <w:p w:rsidR="00C76DC9" w:rsidRDefault="008A1AE8" w:rsidP="00934380">
      <w:pPr>
        <w:numPr>
          <w:ilvl w:val="0"/>
          <w:numId w:val="45"/>
        </w:numPr>
        <w:ind w:left="0" w:firstLine="0"/>
        <w:rPr>
          <w:rFonts w:cs="Arial"/>
        </w:rPr>
      </w:pPr>
      <w:r>
        <w:rPr>
          <w:rFonts w:cs="Arial"/>
        </w:rPr>
        <w:t xml:space="preserve">Chairperson </w:t>
      </w:r>
      <w:r w:rsidR="00C76DC9">
        <w:rPr>
          <w:rFonts w:cs="Arial"/>
        </w:rPr>
        <w:t>Ameline informed the Committee that the next meeting of the Defence and Security Committee will be held in Brussels, from 13-15 February</w:t>
      </w:r>
      <w:r w:rsidR="005701E0">
        <w:rPr>
          <w:rFonts w:cs="Arial"/>
        </w:rPr>
        <w:t xml:space="preserve"> 2016</w:t>
      </w:r>
      <w:r w:rsidR="00C76DC9">
        <w:rPr>
          <w:rFonts w:cs="Arial"/>
        </w:rPr>
        <w:t>.</w:t>
      </w:r>
    </w:p>
    <w:p w:rsidR="00C76DC9" w:rsidRPr="00C76DC9" w:rsidRDefault="00C76DC9" w:rsidP="00C76DC9">
      <w:pPr>
        <w:rPr>
          <w:rFonts w:cs="Arial"/>
        </w:rPr>
      </w:pPr>
    </w:p>
    <w:p w:rsidR="008A1AE8" w:rsidRDefault="008E41F4" w:rsidP="00934380">
      <w:pPr>
        <w:numPr>
          <w:ilvl w:val="0"/>
          <w:numId w:val="45"/>
        </w:numPr>
        <w:ind w:left="0" w:firstLine="0"/>
        <w:rPr>
          <w:rFonts w:cs="Arial"/>
        </w:rPr>
      </w:pPr>
      <w:r>
        <w:rPr>
          <w:rFonts w:cs="Arial"/>
        </w:rPr>
        <w:t xml:space="preserve">She </w:t>
      </w:r>
      <w:r w:rsidR="00C76DC9" w:rsidRPr="00C76DC9">
        <w:rPr>
          <w:rFonts w:cs="Arial"/>
        </w:rPr>
        <w:t xml:space="preserve">thanked the Committee members for their active participation and attention throughout the weekend. </w:t>
      </w:r>
      <w:r w:rsidR="00D62CF3" w:rsidRPr="00C76DC9">
        <w:rPr>
          <w:rFonts w:cs="Arial"/>
        </w:rPr>
        <w:t>She also thanked the spea</w:t>
      </w:r>
      <w:r w:rsidR="00D62CF3">
        <w:rPr>
          <w:rFonts w:cs="Arial"/>
        </w:rPr>
        <w:t>kers for their presentations and the</w:t>
      </w:r>
      <w:r w:rsidR="00D62CF3" w:rsidRPr="00C76DC9">
        <w:rPr>
          <w:rFonts w:cs="Arial"/>
        </w:rPr>
        <w:t xml:space="preserve"> </w:t>
      </w:r>
      <w:r>
        <w:rPr>
          <w:rFonts w:cs="Arial"/>
        </w:rPr>
        <w:t>Norwegian delegation for organis</w:t>
      </w:r>
      <w:r w:rsidR="00D62CF3" w:rsidRPr="00C76DC9">
        <w:rPr>
          <w:rFonts w:cs="Arial"/>
        </w:rPr>
        <w:t>ing the session.</w:t>
      </w:r>
    </w:p>
    <w:p w:rsidR="008A1AE8" w:rsidRPr="00934380" w:rsidRDefault="008A1AE8" w:rsidP="00934380">
      <w:pPr>
        <w:rPr>
          <w:rFonts w:cs="Arial"/>
        </w:rPr>
      </w:pPr>
    </w:p>
    <w:p w:rsidR="008A1AE8" w:rsidRDefault="008A1AE8" w:rsidP="00934380">
      <w:pPr>
        <w:rPr>
          <w:rFonts w:cs="Arial"/>
        </w:rPr>
      </w:pPr>
    </w:p>
    <w:p w:rsidR="00795464" w:rsidRDefault="00795464" w:rsidP="00934380">
      <w:pPr>
        <w:rPr>
          <w:rFonts w:cs="Arial"/>
        </w:rPr>
      </w:pPr>
    </w:p>
    <w:p w:rsidR="00795464" w:rsidRPr="00934380" w:rsidRDefault="00795464" w:rsidP="00795464">
      <w:pPr>
        <w:jc w:val="center"/>
        <w:rPr>
          <w:rFonts w:cs="Arial"/>
        </w:rPr>
      </w:pPr>
      <w:r>
        <w:rPr>
          <w:rFonts w:cs="Arial"/>
        </w:rPr>
        <w:t>_______________</w:t>
      </w:r>
    </w:p>
    <w:sectPr w:rsidR="00795464" w:rsidRPr="00934380" w:rsidSect="008D4DF1">
      <w:headerReference w:type="default" r:id="rId15"/>
      <w:footerReference w:type="default" r:id="rId16"/>
      <w:pgSz w:w="11907" w:h="16840" w:code="9"/>
      <w:pgMar w:top="567" w:right="1134" w:bottom="1134" w:left="1134" w:header="850" w:footer="567" w:gutter="0"/>
      <w:paperSrc w:first="1" w:other="1"/>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F7D" w:rsidRDefault="00836F7D">
      <w:r>
        <w:separator/>
      </w:r>
    </w:p>
  </w:endnote>
  <w:endnote w:type="continuationSeparator" w:id="0">
    <w:p w:rsidR="00836F7D" w:rsidRDefault="0083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87E" w:rsidRDefault="0029587E" w:rsidP="008D4DF1">
    <w:pPr>
      <w:pStyle w:val="Footer"/>
      <w:jc w:val="center"/>
    </w:pPr>
  </w:p>
  <w:p w:rsidR="0029587E" w:rsidRDefault="0029587E" w:rsidP="008D4DF1">
    <w:pPr>
      <w:pStyle w:val="Footer"/>
      <w:jc w:val="center"/>
    </w:pPr>
    <w:r>
      <w:fldChar w:fldCharType="begin"/>
    </w:r>
    <w:r>
      <w:instrText xml:space="preserve"> PAGE   \* MERGEFORMAT </w:instrText>
    </w:r>
    <w:r>
      <w:fldChar w:fldCharType="separate"/>
    </w:r>
    <w:r w:rsidR="00C8517E">
      <w:rPr>
        <w:noProof/>
      </w:rPr>
      <w:t>iii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87E" w:rsidRDefault="0029587E" w:rsidP="008D4DF1">
    <w:pPr>
      <w:pStyle w:val="Footer"/>
      <w:jc w:val="center"/>
    </w:pPr>
  </w:p>
  <w:p w:rsidR="0029587E" w:rsidRPr="00A8166B" w:rsidRDefault="0029587E" w:rsidP="008D4DF1">
    <w:pPr>
      <w:pStyle w:val="Footer"/>
      <w:jc w:val="center"/>
    </w:pPr>
    <w:r w:rsidRPr="00A8166B">
      <w:fldChar w:fldCharType="begin"/>
    </w:r>
    <w:r w:rsidRPr="00A8166B">
      <w:instrText xml:space="preserve"> PAGE   \* MERGEFORMAT </w:instrText>
    </w:r>
    <w:r w:rsidRPr="00A8166B">
      <w:fldChar w:fldCharType="separate"/>
    </w:r>
    <w:r w:rsidR="00C8517E">
      <w:rPr>
        <w:noProof/>
      </w:rPr>
      <w:t>i</w:t>
    </w:r>
    <w:r w:rsidRPr="00A8166B">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87E" w:rsidRDefault="0029587E" w:rsidP="008D4DF1">
    <w:pPr>
      <w:pStyle w:val="Footer"/>
      <w:jc w:val="center"/>
    </w:pPr>
  </w:p>
  <w:p w:rsidR="0029587E" w:rsidRPr="00A8166B" w:rsidRDefault="0029587E" w:rsidP="008D4DF1">
    <w:pPr>
      <w:pStyle w:val="Footer"/>
      <w:jc w:val="center"/>
    </w:pPr>
    <w:r w:rsidRPr="00A8166B">
      <w:fldChar w:fldCharType="begin"/>
    </w:r>
    <w:r w:rsidRPr="00A8166B">
      <w:instrText xml:space="preserve"> PAGE   \* MERGEFORMAT </w:instrText>
    </w:r>
    <w:r w:rsidRPr="00A8166B">
      <w:fldChar w:fldCharType="separate"/>
    </w:r>
    <w:r w:rsidR="00C8517E">
      <w:rPr>
        <w:noProof/>
      </w:rPr>
      <w:t>13</w:t>
    </w:r>
    <w:r w:rsidRPr="00A8166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F7D" w:rsidRDefault="00836F7D">
      <w:r>
        <w:separator/>
      </w:r>
    </w:p>
  </w:footnote>
  <w:footnote w:type="continuationSeparator" w:id="0">
    <w:p w:rsidR="00836F7D" w:rsidRDefault="00836F7D">
      <w:r>
        <w:continuationSeparator/>
      </w:r>
    </w:p>
  </w:footnote>
  <w:footnote w:id="1">
    <w:p w:rsidR="008A1AE8" w:rsidRDefault="008A1AE8" w:rsidP="008A1AE8">
      <w:pPr>
        <w:pStyle w:val="FootnoteText"/>
      </w:pPr>
      <w:r>
        <w:rPr>
          <w:rStyle w:val="FootnoteReference"/>
        </w:rPr>
        <w:t>*</w:t>
      </w:r>
      <w:r>
        <w:t xml:space="preserve"> </w:t>
      </w:r>
      <w:r>
        <w:tab/>
      </w:r>
      <w:r>
        <w:rPr>
          <w:rFonts w:cs="Arial"/>
        </w:rPr>
        <w:t>Turkey recognises the Republic of Macedonia with its constitutional name.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87E" w:rsidRDefault="002958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587E" w:rsidRDefault="0029587E">
    <w:pPr>
      <w:pStyle w:val="Header"/>
      <w:rPr>
        <w:rStyle w:val="PageNumber"/>
      </w:rPr>
    </w:pPr>
  </w:p>
  <w:p w:rsidR="0029587E" w:rsidRDefault="002958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87E" w:rsidRDefault="008A1AE8" w:rsidP="007647C0">
    <w:pPr>
      <w:pStyle w:val="Header"/>
    </w:pPr>
    <w:r>
      <w:rPr>
        <w:lang w:val="fr-FR"/>
      </w:rPr>
      <w:t xml:space="preserve">254 </w:t>
    </w:r>
    <w:r w:rsidR="0029587E">
      <w:rPr>
        <w:lang w:val="fr-FR"/>
      </w:rPr>
      <w:t>DSC 15</w:t>
    </w:r>
    <w:r w:rsidR="0029587E">
      <w:t xml:space="preserve"> E</w:t>
    </w:r>
  </w:p>
  <w:p w:rsidR="0029587E" w:rsidRDefault="0029587E">
    <w:pPr>
      <w:pStyle w:val="Header"/>
    </w:pPr>
  </w:p>
  <w:p w:rsidR="0029587E" w:rsidRDefault="002958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87E" w:rsidRDefault="008A1AE8">
    <w:pPr>
      <w:pStyle w:val="Header"/>
    </w:pPr>
    <w:r>
      <w:rPr>
        <w:lang w:val="fr-FR"/>
      </w:rPr>
      <w:t xml:space="preserve">254 </w:t>
    </w:r>
    <w:r w:rsidR="0029587E">
      <w:rPr>
        <w:lang w:val="fr-FR"/>
      </w:rPr>
      <w:t>DSC 15</w:t>
    </w:r>
    <w:r w:rsidR="0029587E">
      <w:t xml:space="preserve"> E</w:t>
    </w:r>
  </w:p>
  <w:p w:rsidR="0029587E" w:rsidRDefault="0029587E">
    <w:pPr>
      <w:pStyle w:val="Header"/>
    </w:pPr>
  </w:p>
  <w:p w:rsidR="0029587E" w:rsidRDefault="002958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87E" w:rsidRPr="00A8166B" w:rsidRDefault="008A1AE8">
    <w:pPr>
      <w:pStyle w:val="Header"/>
      <w:rPr>
        <w:rFonts w:cs="Arial"/>
      </w:rPr>
    </w:pPr>
    <w:r>
      <w:rPr>
        <w:rFonts w:cs="Arial"/>
        <w:lang w:val="fr-FR"/>
      </w:rPr>
      <w:t xml:space="preserve">254 </w:t>
    </w:r>
    <w:r w:rsidR="0029587E">
      <w:rPr>
        <w:rFonts w:cs="Arial"/>
        <w:lang w:val="fr-FR"/>
      </w:rPr>
      <w:t>DSC 15 E</w:t>
    </w:r>
  </w:p>
  <w:p w:rsidR="0029587E" w:rsidRDefault="0029587E">
    <w:pPr>
      <w:pStyle w:val="Header"/>
    </w:pPr>
  </w:p>
  <w:p w:rsidR="0029587E" w:rsidRDefault="002958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E66D6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8327D"/>
    <w:multiLevelType w:val="hybridMultilevel"/>
    <w:tmpl w:val="D81093C8"/>
    <w:lvl w:ilvl="0" w:tplc="2696AE22">
      <w:start w:val="1"/>
      <w:numFmt w:val="upperLetter"/>
      <w:lvlText w:val="%1."/>
      <w:lvlJc w:val="left"/>
      <w:pPr>
        <w:tabs>
          <w:tab w:val="num" w:pos="567"/>
        </w:tabs>
        <w:ind w:left="567" w:hanging="567"/>
      </w:pPr>
      <w:rPr>
        <w:rFonts w:ascii="Arial (W1)" w:hAnsi="Arial (W1)" w:hint="default"/>
        <w:b/>
        <w:i w:val="0"/>
        <w:caps/>
        <w:strike w:val="0"/>
        <w:dstrike w:val="0"/>
        <w:vanish w:val="0"/>
        <w:color w:val="00000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BE266F"/>
    <w:multiLevelType w:val="hybridMultilevel"/>
    <w:tmpl w:val="31364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A25CF0"/>
    <w:multiLevelType w:val="multilevel"/>
    <w:tmpl w:val="31247F00"/>
    <w:lvl w:ilvl="0">
      <w:start w:val="1"/>
      <w:numFmt w:val="upperRoman"/>
      <w:pStyle w:val="Heading1"/>
      <w:lvlText w:val="%1."/>
      <w:lvlJc w:val="left"/>
      <w:pPr>
        <w:ind w:left="0" w:firstLine="0"/>
      </w:pPr>
      <w:rPr>
        <w:i w:val="0"/>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074338E1"/>
    <w:multiLevelType w:val="hybridMultilevel"/>
    <w:tmpl w:val="80D88204"/>
    <w:lvl w:ilvl="0" w:tplc="169CB974">
      <w:start w:val="2"/>
      <w:numFmt w:val="decimal"/>
      <w:lvlText w:val="%1."/>
      <w:lvlJc w:val="left"/>
      <w:pPr>
        <w:ind w:left="720" w:hanging="360"/>
      </w:pPr>
      <w:rPr>
        <w:rFonts w:ascii="Arial" w:hAnsi="Arial" w:hint="default"/>
        <w:b w:val="0"/>
        <w:i w:val="0"/>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08BB1274"/>
    <w:multiLevelType w:val="hybridMultilevel"/>
    <w:tmpl w:val="238E8696"/>
    <w:lvl w:ilvl="0" w:tplc="4D0C5D12">
      <w:start w:val="1"/>
      <w:numFmt w:val="lowerLetter"/>
      <w:lvlText w:val="%1."/>
      <w:lvlJc w:val="left"/>
      <w:pPr>
        <w:tabs>
          <w:tab w:val="num" w:pos="567"/>
        </w:tabs>
        <w:ind w:left="567" w:hanging="567"/>
      </w:pPr>
      <w:rPr>
        <w:rFonts w:ascii="Arial" w:hAnsi="Arial" w:hint="default"/>
        <w:b/>
        <w:i/>
        <w:caps w:val="0"/>
        <w:strike w:val="0"/>
        <w:dstrike w:val="0"/>
        <w:vanish w:val="0"/>
        <w:color w:val="00000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9F23C60"/>
    <w:multiLevelType w:val="hybridMultilevel"/>
    <w:tmpl w:val="DD64D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115A88"/>
    <w:multiLevelType w:val="hybridMultilevel"/>
    <w:tmpl w:val="A3F6B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C05231"/>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nsid w:val="259E5EFE"/>
    <w:multiLevelType w:val="hybridMultilevel"/>
    <w:tmpl w:val="CB480B5E"/>
    <w:lvl w:ilvl="0" w:tplc="37E8394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E92417"/>
    <w:multiLevelType w:val="hybridMultilevel"/>
    <w:tmpl w:val="95C8B5C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26524667"/>
    <w:multiLevelType w:val="hybridMultilevel"/>
    <w:tmpl w:val="CB480B5E"/>
    <w:lvl w:ilvl="0" w:tplc="37E8394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C271E4"/>
    <w:multiLevelType w:val="hybridMultilevel"/>
    <w:tmpl w:val="0DDAE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E5436E"/>
    <w:multiLevelType w:val="hybridMultilevel"/>
    <w:tmpl w:val="E0F477C4"/>
    <w:lvl w:ilvl="0" w:tplc="42D69A14">
      <w:start w:val="1"/>
      <w:numFmt w:val="decimal"/>
      <w:lvlText w:val="%1."/>
      <w:lvlJc w:val="left"/>
      <w:pPr>
        <w:tabs>
          <w:tab w:val="num" w:pos="567"/>
        </w:tabs>
        <w:ind w:left="567" w:hanging="567"/>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4C1A57"/>
    <w:multiLevelType w:val="hybridMultilevel"/>
    <w:tmpl w:val="ED6E4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1617FA"/>
    <w:multiLevelType w:val="multilevel"/>
    <w:tmpl w:val="07021F2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nsid w:val="44A3662D"/>
    <w:multiLevelType w:val="hybridMultilevel"/>
    <w:tmpl w:val="106C7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424FB2"/>
    <w:multiLevelType w:val="hybridMultilevel"/>
    <w:tmpl w:val="B9D48E68"/>
    <w:lvl w:ilvl="0" w:tplc="1FF8BF66">
      <w:start w:val="1"/>
      <w:numFmt w:val="upperRoman"/>
      <w:lvlText w:val="%1."/>
      <w:lvlJc w:val="left"/>
      <w:pPr>
        <w:tabs>
          <w:tab w:val="num" w:pos="567"/>
        </w:tabs>
        <w:ind w:left="567" w:hanging="567"/>
      </w:pPr>
      <w:rPr>
        <w:rFonts w:ascii="Arial (W1)" w:hAnsi="Arial (W1)" w:hint="default"/>
        <w:b/>
        <w:i w:val="0"/>
        <w:caps/>
        <w:strike w:val="0"/>
        <w:dstrike w:val="0"/>
        <w:vanish w:val="0"/>
        <w:color w:val="00000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5611D4"/>
    <w:multiLevelType w:val="hybridMultilevel"/>
    <w:tmpl w:val="70D06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79722C"/>
    <w:multiLevelType w:val="multilevel"/>
    <w:tmpl w:val="ED2EAE9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nsid w:val="59D343C5"/>
    <w:multiLevelType w:val="hybridMultilevel"/>
    <w:tmpl w:val="50CE4CF2"/>
    <w:lvl w:ilvl="0" w:tplc="532879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CE45102"/>
    <w:multiLevelType w:val="hybridMultilevel"/>
    <w:tmpl w:val="088E8D82"/>
    <w:lvl w:ilvl="0" w:tplc="97204A82">
      <w:start w:val="1"/>
      <w:numFmt w:val="decimal"/>
      <w:lvlText w:val="%1."/>
      <w:lvlJc w:val="left"/>
      <w:pPr>
        <w:tabs>
          <w:tab w:val="num" w:pos="567"/>
        </w:tabs>
        <w:ind w:left="567" w:hanging="567"/>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7C080E"/>
    <w:multiLevelType w:val="hybridMultilevel"/>
    <w:tmpl w:val="40BCF964"/>
    <w:lvl w:ilvl="0" w:tplc="B76C1ACC">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B47432"/>
    <w:multiLevelType w:val="hybridMultilevel"/>
    <w:tmpl w:val="EBAA7B64"/>
    <w:lvl w:ilvl="0" w:tplc="4F8C0B82">
      <w:start w:val="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3"/>
  </w:num>
  <w:num w:numId="4">
    <w:abstractNumId w:val="5"/>
  </w:num>
  <w:num w:numId="5">
    <w:abstractNumId w:val="23"/>
  </w:num>
  <w:num w:numId="6">
    <w:abstractNumId w:val="15"/>
  </w:num>
  <w:num w:numId="7">
    <w:abstractNumId w:val="3"/>
  </w:num>
  <w:num w:numId="8">
    <w:abstractNumId w:val="8"/>
  </w:num>
  <w:num w:numId="9">
    <w:abstractNumId w:val="19"/>
  </w:num>
  <w:num w:numId="10">
    <w:abstractNumId w:val="20"/>
  </w:num>
  <w:num w:numId="11">
    <w:abstractNumId w:val="19"/>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19"/>
  </w:num>
  <w:num w:numId="20">
    <w:abstractNumId w:val="19"/>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22"/>
  </w:num>
  <w:num w:numId="31">
    <w:abstractNumId w:val="11"/>
  </w:num>
  <w:num w:numId="32">
    <w:abstractNumId w:val="21"/>
  </w:num>
  <w:num w:numId="33">
    <w:abstractNumId w:val="3"/>
  </w:num>
  <w:num w:numId="34">
    <w:abstractNumId w:val="3"/>
  </w:num>
  <w:num w:numId="35">
    <w:abstractNumId w:val="9"/>
  </w:num>
  <w:num w:numId="36">
    <w:abstractNumId w:val="14"/>
  </w:num>
  <w:num w:numId="37">
    <w:abstractNumId w:val="0"/>
  </w:num>
  <w:num w:numId="38">
    <w:abstractNumId w:val="12"/>
  </w:num>
  <w:num w:numId="39">
    <w:abstractNumId w:val="7"/>
  </w:num>
  <w:num w:numId="40">
    <w:abstractNumId w:val="18"/>
  </w:num>
  <w:num w:numId="41">
    <w:abstractNumId w:val="2"/>
  </w:num>
  <w:num w:numId="42">
    <w:abstractNumId w:val="16"/>
  </w:num>
  <w:num w:numId="43">
    <w:abstractNumId w:val="6"/>
  </w:num>
  <w:num w:numId="44">
    <w:abstractNumId w:val="10"/>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NotTrackMoves/>
  <w:defaultTabStop w:val="720"/>
  <w:hyphenationZone w:val="425"/>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7A3C"/>
    <w:rsid w:val="00000ED7"/>
    <w:rsid w:val="00011516"/>
    <w:rsid w:val="000130B0"/>
    <w:rsid w:val="000212B9"/>
    <w:rsid w:val="00031D65"/>
    <w:rsid w:val="0003516F"/>
    <w:rsid w:val="000363CF"/>
    <w:rsid w:val="00041E47"/>
    <w:rsid w:val="00051A7B"/>
    <w:rsid w:val="00051D1C"/>
    <w:rsid w:val="00053299"/>
    <w:rsid w:val="00062F9A"/>
    <w:rsid w:val="00065AC8"/>
    <w:rsid w:val="00065BB1"/>
    <w:rsid w:val="00067629"/>
    <w:rsid w:val="00073DB1"/>
    <w:rsid w:val="00081B59"/>
    <w:rsid w:val="00084991"/>
    <w:rsid w:val="00087F6D"/>
    <w:rsid w:val="00095ECD"/>
    <w:rsid w:val="000A1C22"/>
    <w:rsid w:val="000A5B5F"/>
    <w:rsid w:val="000B0456"/>
    <w:rsid w:val="000C0784"/>
    <w:rsid w:val="000C2070"/>
    <w:rsid w:val="000C32E0"/>
    <w:rsid w:val="000D1D86"/>
    <w:rsid w:val="000D3C6B"/>
    <w:rsid w:val="000D6B28"/>
    <w:rsid w:val="000E0947"/>
    <w:rsid w:val="000E1310"/>
    <w:rsid w:val="000E1D1A"/>
    <w:rsid w:val="000E21E9"/>
    <w:rsid w:val="00105675"/>
    <w:rsid w:val="001059A2"/>
    <w:rsid w:val="001066F0"/>
    <w:rsid w:val="001068E5"/>
    <w:rsid w:val="00112296"/>
    <w:rsid w:val="00113D1E"/>
    <w:rsid w:val="001208C0"/>
    <w:rsid w:val="00123601"/>
    <w:rsid w:val="00132EFD"/>
    <w:rsid w:val="001336CB"/>
    <w:rsid w:val="001440B5"/>
    <w:rsid w:val="00147FD8"/>
    <w:rsid w:val="001551DC"/>
    <w:rsid w:val="00164A32"/>
    <w:rsid w:val="00174B1A"/>
    <w:rsid w:val="00174B7C"/>
    <w:rsid w:val="00175B51"/>
    <w:rsid w:val="00194818"/>
    <w:rsid w:val="001A164D"/>
    <w:rsid w:val="001B300C"/>
    <w:rsid w:val="001B3F63"/>
    <w:rsid w:val="001B55C5"/>
    <w:rsid w:val="001C63C8"/>
    <w:rsid w:val="001D4484"/>
    <w:rsid w:val="001D79C1"/>
    <w:rsid w:val="001D7FFB"/>
    <w:rsid w:val="001F3CEA"/>
    <w:rsid w:val="001F4D2B"/>
    <w:rsid w:val="00214E04"/>
    <w:rsid w:val="00235FFD"/>
    <w:rsid w:val="0023763C"/>
    <w:rsid w:val="00240690"/>
    <w:rsid w:val="002443CF"/>
    <w:rsid w:val="00251CCC"/>
    <w:rsid w:val="00253C5C"/>
    <w:rsid w:val="00254462"/>
    <w:rsid w:val="0026242A"/>
    <w:rsid w:val="0026351D"/>
    <w:rsid w:val="00266836"/>
    <w:rsid w:val="00280F1D"/>
    <w:rsid w:val="0028158E"/>
    <w:rsid w:val="002822AD"/>
    <w:rsid w:val="00284614"/>
    <w:rsid w:val="002864DD"/>
    <w:rsid w:val="002913FB"/>
    <w:rsid w:val="00291481"/>
    <w:rsid w:val="002914DD"/>
    <w:rsid w:val="00295202"/>
    <w:rsid w:val="0029587E"/>
    <w:rsid w:val="00297BBE"/>
    <w:rsid w:val="002A08D6"/>
    <w:rsid w:val="002A222B"/>
    <w:rsid w:val="002A4472"/>
    <w:rsid w:val="002A466D"/>
    <w:rsid w:val="002B599F"/>
    <w:rsid w:val="002D04B3"/>
    <w:rsid w:val="002D675F"/>
    <w:rsid w:val="002E4756"/>
    <w:rsid w:val="002E69F5"/>
    <w:rsid w:val="002F1974"/>
    <w:rsid w:val="002F2F74"/>
    <w:rsid w:val="002F5DD3"/>
    <w:rsid w:val="003007A3"/>
    <w:rsid w:val="00300AD5"/>
    <w:rsid w:val="00304729"/>
    <w:rsid w:val="00311428"/>
    <w:rsid w:val="00313E31"/>
    <w:rsid w:val="003233C3"/>
    <w:rsid w:val="00324C69"/>
    <w:rsid w:val="0032626A"/>
    <w:rsid w:val="00340CAF"/>
    <w:rsid w:val="00351E20"/>
    <w:rsid w:val="003561E3"/>
    <w:rsid w:val="003650CE"/>
    <w:rsid w:val="003653F5"/>
    <w:rsid w:val="003737BB"/>
    <w:rsid w:val="0037640C"/>
    <w:rsid w:val="00393BB6"/>
    <w:rsid w:val="00393E48"/>
    <w:rsid w:val="00397503"/>
    <w:rsid w:val="003A7532"/>
    <w:rsid w:val="003B363B"/>
    <w:rsid w:val="003B41BA"/>
    <w:rsid w:val="003C2B47"/>
    <w:rsid w:val="003C36FE"/>
    <w:rsid w:val="003E39A9"/>
    <w:rsid w:val="003F031E"/>
    <w:rsid w:val="003F57E7"/>
    <w:rsid w:val="004020D5"/>
    <w:rsid w:val="0040237A"/>
    <w:rsid w:val="00406A08"/>
    <w:rsid w:val="00406A29"/>
    <w:rsid w:val="004127E4"/>
    <w:rsid w:val="004134CC"/>
    <w:rsid w:val="004160DD"/>
    <w:rsid w:val="0041787A"/>
    <w:rsid w:val="00420685"/>
    <w:rsid w:val="00423507"/>
    <w:rsid w:val="0042487B"/>
    <w:rsid w:val="00431E97"/>
    <w:rsid w:val="004422CC"/>
    <w:rsid w:val="004517F5"/>
    <w:rsid w:val="00454467"/>
    <w:rsid w:val="00455F4C"/>
    <w:rsid w:val="0045607C"/>
    <w:rsid w:val="00457356"/>
    <w:rsid w:val="004668BB"/>
    <w:rsid w:val="00474360"/>
    <w:rsid w:val="004804F2"/>
    <w:rsid w:val="004811E4"/>
    <w:rsid w:val="004832B1"/>
    <w:rsid w:val="004933B4"/>
    <w:rsid w:val="00496FFB"/>
    <w:rsid w:val="00497696"/>
    <w:rsid w:val="004A0E48"/>
    <w:rsid w:val="004B2457"/>
    <w:rsid w:val="004B607E"/>
    <w:rsid w:val="004C0DB5"/>
    <w:rsid w:val="004C1057"/>
    <w:rsid w:val="004C3D14"/>
    <w:rsid w:val="004C56E8"/>
    <w:rsid w:val="004D49C7"/>
    <w:rsid w:val="004D7B5D"/>
    <w:rsid w:val="004F4D51"/>
    <w:rsid w:val="00500F33"/>
    <w:rsid w:val="00503D6C"/>
    <w:rsid w:val="00506F1D"/>
    <w:rsid w:val="005178E5"/>
    <w:rsid w:val="0052563A"/>
    <w:rsid w:val="005259AC"/>
    <w:rsid w:val="00534C24"/>
    <w:rsid w:val="00541080"/>
    <w:rsid w:val="0054399C"/>
    <w:rsid w:val="00546AEA"/>
    <w:rsid w:val="005476B5"/>
    <w:rsid w:val="00551E3F"/>
    <w:rsid w:val="005701E0"/>
    <w:rsid w:val="0057344D"/>
    <w:rsid w:val="00575A8D"/>
    <w:rsid w:val="0058476C"/>
    <w:rsid w:val="00584886"/>
    <w:rsid w:val="00591523"/>
    <w:rsid w:val="005A71AE"/>
    <w:rsid w:val="005A7999"/>
    <w:rsid w:val="005B0E14"/>
    <w:rsid w:val="005B35A7"/>
    <w:rsid w:val="005B52B5"/>
    <w:rsid w:val="005B641A"/>
    <w:rsid w:val="005B7B05"/>
    <w:rsid w:val="005C1A7A"/>
    <w:rsid w:val="005C4BA5"/>
    <w:rsid w:val="005D1DD7"/>
    <w:rsid w:val="005D4387"/>
    <w:rsid w:val="005E0AB6"/>
    <w:rsid w:val="005E175E"/>
    <w:rsid w:val="005E2E94"/>
    <w:rsid w:val="005E6536"/>
    <w:rsid w:val="005F0D52"/>
    <w:rsid w:val="005F7767"/>
    <w:rsid w:val="00604F8C"/>
    <w:rsid w:val="00615735"/>
    <w:rsid w:val="0063045A"/>
    <w:rsid w:val="00634D9A"/>
    <w:rsid w:val="00640AA0"/>
    <w:rsid w:val="00646EE6"/>
    <w:rsid w:val="006518BA"/>
    <w:rsid w:val="00656DB1"/>
    <w:rsid w:val="006617CF"/>
    <w:rsid w:val="00662CAB"/>
    <w:rsid w:val="00667443"/>
    <w:rsid w:val="00676D92"/>
    <w:rsid w:val="00681D86"/>
    <w:rsid w:val="006829BF"/>
    <w:rsid w:val="00692352"/>
    <w:rsid w:val="00692470"/>
    <w:rsid w:val="006934C0"/>
    <w:rsid w:val="006972BF"/>
    <w:rsid w:val="006A32C4"/>
    <w:rsid w:val="006B7ECD"/>
    <w:rsid w:val="006C7E96"/>
    <w:rsid w:val="006D1123"/>
    <w:rsid w:val="006D47B9"/>
    <w:rsid w:val="006D6043"/>
    <w:rsid w:val="006D6926"/>
    <w:rsid w:val="006D69B4"/>
    <w:rsid w:val="006E4B05"/>
    <w:rsid w:val="0072066A"/>
    <w:rsid w:val="00721285"/>
    <w:rsid w:val="00723059"/>
    <w:rsid w:val="00727287"/>
    <w:rsid w:val="007311FE"/>
    <w:rsid w:val="00731AE8"/>
    <w:rsid w:val="007326A0"/>
    <w:rsid w:val="007443E1"/>
    <w:rsid w:val="00746585"/>
    <w:rsid w:val="007503BC"/>
    <w:rsid w:val="00760BF3"/>
    <w:rsid w:val="0076234F"/>
    <w:rsid w:val="00763B9F"/>
    <w:rsid w:val="00763CA7"/>
    <w:rsid w:val="007647C0"/>
    <w:rsid w:val="007772BE"/>
    <w:rsid w:val="00782FC2"/>
    <w:rsid w:val="00795464"/>
    <w:rsid w:val="007A11F9"/>
    <w:rsid w:val="007A6AA6"/>
    <w:rsid w:val="007C5B54"/>
    <w:rsid w:val="007C706B"/>
    <w:rsid w:val="007D181A"/>
    <w:rsid w:val="007D7387"/>
    <w:rsid w:val="00803CE0"/>
    <w:rsid w:val="00804537"/>
    <w:rsid w:val="00806090"/>
    <w:rsid w:val="00815215"/>
    <w:rsid w:val="0081629D"/>
    <w:rsid w:val="00820AB7"/>
    <w:rsid w:val="00825212"/>
    <w:rsid w:val="00836F7D"/>
    <w:rsid w:val="00850BF4"/>
    <w:rsid w:val="00862CB7"/>
    <w:rsid w:val="00865F82"/>
    <w:rsid w:val="00867FE4"/>
    <w:rsid w:val="00870BC9"/>
    <w:rsid w:val="008747AA"/>
    <w:rsid w:val="0087579E"/>
    <w:rsid w:val="0088257B"/>
    <w:rsid w:val="00882D97"/>
    <w:rsid w:val="00892755"/>
    <w:rsid w:val="00894F16"/>
    <w:rsid w:val="008A1AE8"/>
    <w:rsid w:val="008A2A37"/>
    <w:rsid w:val="008A6C7C"/>
    <w:rsid w:val="008B2529"/>
    <w:rsid w:val="008B7441"/>
    <w:rsid w:val="008C2F61"/>
    <w:rsid w:val="008C6E92"/>
    <w:rsid w:val="008C70C8"/>
    <w:rsid w:val="008D4DF1"/>
    <w:rsid w:val="008E1837"/>
    <w:rsid w:val="008E3E60"/>
    <w:rsid w:val="008E41F4"/>
    <w:rsid w:val="008E67E2"/>
    <w:rsid w:val="008F0035"/>
    <w:rsid w:val="008F6569"/>
    <w:rsid w:val="00903B07"/>
    <w:rsid w:val="00905227"/>
    <w:rsid w:val="0090599C"/>
    <w:rsid w:val="00910954"/>
    <w:rsid w:val="00914488"/>
    <w:rsid w:val="00915038"/>
    <w:rsid w:val="00915D96"/>
    <w:rsid w:val="009273F6"/>
    <w:rsid w:val="0093143A"/>
    <w:rsid w:val="009327FA"/>
    <w:rsid w:val="00933297"/>
    <w:rsid w:val="00933451"/>
    <w:rsid w:val="00933CE8"/>
    <w:rsid w:val="00934380"/>
    <w:rsid w:val="00935152"/>
    <w:rsid w:val="009357E9"/>
    <w:rsid w:val="00936627"/>
    <w:rsid w:val="009429D0"/>
    <w:rsid w:val="00944014"/>
    <w:rsid w:val="00952457"/>
    <w:rsid w:val="00953C73"/>
    <w:rsid w:val="00976C75"/>
    <w:rsid w:val="00977D86"/>
    <w:rsid w:val="00980A13"/>
    <w:rsid w:val="00984AC3"/>
    <w:rsid w:val="00987A89"/>
    <w:rsid w:val="00994256"/>
    <w:rsid w:val="009A1CDF"/>
    <w:rsid w:val="009A7F54"/>
    <w:rsid w:val="009B52B6"/>
    <w:rsid w:val="009B6FCC"/>
    <w:rsid w:val="009B7A3C"/>
    <w:rsid w:val="009C0295"/>
    <w:rsid w:val="009C288D"/>
    <w:rsid w:val="00A0718A"/>
    <w:rsid w:val="00A148DC"/>
    <w:rsid w:val="00A156C8"/>
    <w:rsid w:val="00A31E04"/>
    <w:rsid w:val="00A327B4"/>
    <w:rsid w:val="00A33226"/>
    <w:rsid w:val="00A34433"/>
    <w:rsid w:val="00A3493C"/>
    <w:rsid w:val="00A43E44"/>
    <w:rsid w:val="00A443C5"/>
    <w:rsid w:val="00A535C0"/>
    <w:rsid w:val="00A56BD5"/>
    <w:rsid w:val="00A571E6"/>
    <w:rsid w:val="00A67CA4"/>
    <w:rsid w:val="00A727F4"/>
    <w:rsid w:val="00A7385E"/>
    <w:rsid w:val="00A74CDD"/>
    <w:rsid w:val="00A802B8"/>
    <w:rsid w:val="00A8166B"/>
    <w:rsid w:val="00AA1C1B"/>
    <w:rsid w:val="00AA2595"/>
    <w:rsid w:val="00AA308C"/>
    <w:rsid w:val="00AB1F2F"/>
    <w:rsid w:val="00AB76AB"/>
    <w:rsid w:val="00AD10E7"/>
    <w:rsid w:val="00AD127D"/>
    <w:rsid w:val="00AE56E2"/>
    <w:rsid w:val="00AF1A93"/>
    <w:rsid w:val="00B01ADB"/>
    <w:rsid w:val="00B02280"/>
    <w:rsid w:val="00B06C2F"/>
    <w:rsid w:val="00B127AC"/>
    <w:rsid w:val="00B14C0F"/>
    <w:rsid w:val="00B16F41"/>
    <w:rsid w:val="00B4540C"/>
    <w:rsid w:val="00B501F1"/>
    <w:rsid w:val="00B525B2"/>
    <w:rsid w:val="00B543A5"/>
    <w:rsid w:val="00B625DB"/>
    <w:rsid w:val="00B64613"/>
    <w:rsid w:val="00B65624"/>
    <w:rsid w:val="00B70B7C"/>
    <w:rsid w:val="00B73B7A"/>
    <w:rsid w:val="00B854F9"/>
    <w:rsid w:val="00B94423"/>
    <w:rsid w:val="00BA782A"/>
    <w:rsid w:val="00BC2810"/>
    <w:rsid w:val="00BC2BEF"/>
    <w:rsid w:val="00BC46AE"/>
    <w:rsid w:val="00BD2049"/>
    <w:rsid w:val="00BD54E4"/>
    <w:rsid w:val="00BD6212"/>
    <w:rsid w:val="00BE018C"/>
    <w:rsid w:val="00BE1DAF"/>
    <w:rsid w:val="00BF09E9"/>
    <w:rsid w:val="00C0445E"/>
    <w:rsid w:val="00C16578"/>
    <w:rsid w:val="00C205F4"/>
    <w:rsid w:val="00C208D0"/>
    <w:rsid w:val="00C211B2"/>
    <w:rsid w:val="00C2205E"/>
    <w:rsid w:val="00C25EB0"/>
    <w:rsid w:val="00C308B2"/>
    <w:rsid w:val="00C30AB4"/>
    <w:rsid w:val="00C32E2A"/>
    <w:rsid w:val="00C42FE3"/>
    <w:rsid w:val="00C452A2"/>
    <w:rsid w:val="00C511B6"/>
    <w:rsid w:val="00C629DC"/>
    <w:rsid w:val="00C651E7"/>
    <w:rsid w:val="00C663D1"/>
    <w:rsid w:val="00C70FD3"/>
    <w:rsid w:val="00C76DC9"/>
    <w:rsid w:val="00C810E1"/>
    <w:rsid w:val="00C84370"/>
    <w:rsid w:val="00C8517E"/>
    <w:rsid w:val="00C949C6"/>
    <w:rsid w:val="00C97AEE"/>
    <w:rsid w:val="00CA2500"/>
    <w:rsid w:val="00CA322C"/>
    <w:rsid w:val="00CB3283"/>
    <w:rsid w:val="00CB7849"/>
    <w:rsid w:val="00CC27D3"/>
    <w:rsid w:val="00CC3068"/>
    <w:rsid w:val="00CC5B78"/>
    <w:rsid w:val="00CD1F3E"/>
    <w:rsid w:val="00CD3584"/>
    <w:rsid w:val="00CD4986"/>
    <w:rsid w:val="00CD6C6A"/>
    <w:rsid w:val="00CE0F98"/>
    <w:rsid w:val="00CF0427"/>
    <w:rsid w:val="00CF7E75"/>
    <w:rsid w:val="00D065EA"/>
    <w:rsid w:val="00D125D6"/>
    <w:rsid w:val="00D1490E"/>
    <w:rsid w:val="00D17E30"/>
    <w:rsid w:val="00D20D2D"/>
    <w:rsid w:val="00D21302"/>
    <w:rsid w:val="00D22596"/>
    <w:rsid w:val="00D234D5"/>
    <w:rsid w:val="00D31D26"/>
    <w:rsid w:val="00D325A5"/>
    <w:rsid w:val="00D41926"/>
    <w:rsid w:val="00D41B3D"/>
    <w:rsid w:val="00D43872"/>
    <w:rsid w:val="00D462F2"/>
    <w:rsid w:val="00D5021B"/>
    <w:rsid w:val="00D529EE"/>
    <w:rsid w:val="00D53540"/>
    <w:rsid w:val="00D539B7"/>
    <w:rsid w:val="00D55884"/>
    <w:rsid w:val="00D57F7D"/>
    <w:rsid w:val="00D60CF6"/>
    <w:rsid w:val="00D62CF3"/>
    <w:rsid w:val="00D63985"/>
    <w:rsid w:val="00D63FB3"/>
    <w:rsid w:val="00D70C2C"/>
    <w:rsid w:val="00D7189D"/>
    <w:rsid w:val="00D740AF"/>
    <w:rsid w:val="00D75746"/>
    <w:rsid w:val="00D80A8A"/>
    <w:rsid w:val="00D81451"/>
    <w:rsid w:val="00D83178"/>
    <w:rsid w:val="00DB3F87"/>
    <w:rsid w:val="00DC1ECB"/>
    <w:rsid w:val="00DC21AA"/>
    <w:rsid w:val="00DC5DE1"/>
    <w:rsid w:val="00DD398A"/>
    <w:rsid w:val="00DE142E"/>
    <w:rsid w:val="00DE1677"/>
    <w:rsid w:val="00DE2354"/>
    <w:rsid w:val="00DE490F"/>
    <w:rsid w:val="00DF0D56"/>
    <w:rsid w:val="00DF5FE0"/>
    <w:rsid w:val="00DF7AF1"/>
    <w:rsid w:val="00E00D06"/>
    <w:rsid w:val="00E15F3E"/>
    <w:rsid w:val="00E2349F"/>
    <w:rsid w:val="00E3110D"/>
    <w:rsid w:val="00E406E5"/>
    <w:rsid w:val="00E42070"/>
    <w:rsid w:val="00E435EA"/>
    <w:rsid w:val="00E6353C"/>
    <w:rsid w:val="00E75A12"/>
    <w:rsid w:val="00E81CFA"/>
    <w:rsid w:val="00E830EB"/>
    <w:rsid w:val="00E978C4"/>
    <w:rsid w:val="00EA1080"/>
    <w:rsid w:val="00EA13CD"/>
    <w:rsid w:val="00EA270B"/>
    <w:rsid w:val="00EB6138"/>
    <w:rsid w:val="00EC178A"/>
    <w:rsid w:val="00EC1F26"/>
    <w:rsid w:val="00EC4D7A"/>
    <w:rsid w:val="00ED2140"/>
    <w:rsid w:val="00ED2CA2"/>
    <w:rsid w:val="00EE426F"/>
    <w:rsid w:val="00EE6894"/>
    <w:rsid w:val="00EF37BE"/>
    <w:rsid w:val="00EF65D7"/>
    <w:rsid w:val="00F02C11"/>
    <w:rsid w:val="00F07F5B"/>
    <w:rsid w:val="00F111DE"/>
    <w:rsid w:val="00F37294"/>
    <w:rsid w:val="00F4187B"/>
    <w:rsid w:val="00F477EA"/>
    <w:rsid w:val="00F50631"/>
    <w:rsid w:val="00F530D9"/>
    <w:rsid w:val="00F536C2"/>
    <w:rsid w:val="00F5569B"/>
    <w:rsid w:val="00FA38C0"/>
    <w:rsid w:val="00FA7F9E"/>
    <w:rsid w:val="00FB1F9F"/>
    <w:rsid w:val="00FB20BB"/>
    <w:rsid w:val="00FB4012"/>
    <w:rsid w:val="00FB5AB9"/>
    <w:rsid w:val="00FC0DA6"/>
    <w:rsid w:val="00FC6EE8"/>
    <w:rsid w:val="00FC78A1"/>
    <w:rsid w:val="00FE61A9"/>
    <w:rsid w:val="00FF7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7CF"/>
    <w:pPr>
      <w:tabs>
        <w:tab w:val="left" w:pos="567"/>
      </w:tabs>
      <w:overflowPunct w:val="0"/>
      <w:autoSpaceDE w:val="0"/>
      <w:autoSpaceDN w:val="0"/>
      <w:adjustRightInd w:val="0"/>
      <w:jc w:val="both"/>
      <w:textAlignment w:val="baseline"/>
    </w:pPr>
    <w:rPr>
      <w:rFonts w:ascii="Arial" w:hAnsi="Arial"/>
      <w:sz w:val="22"/>
      <w:lang w:val="en-GB" w:eastAsia="en-US"/>
    </w:rPr>
  </w:style>
  <w:style w:type="paragraph" w:styleId="Heading1">
    <w:name w:val="heading 1"/>
    <w:basedOn w:val="Normal"/>
    <w:next w:val="Normal"/>
    <w:qFormat/>
    <w:rsid w:val="006617CF"/>
    <w:pPr>
      <w:keepNext/>
      <w:numPr>
        <w:numId w:val="29"/>
      </w:numPr>
      <w:outlineLvl w:val="0"/>
    </w:pPr>
    <w:rPr>
      <w:b/>
      <w:caps/>
      <w:lang w:val="fr-FR"/>
    </w:rPr>
  </w:style>
  <w:style w:type="paragraph" w:styleId="Heading2">
    <w:name w:val="heading 2"/>
    <w:basedOn w:val="Normal"/>
    <w:next w:val="Normal"/>
    <w:qFormat/>
    <w:rsid w:val="006617CF"/>
    <w:pPr>
      <w:keepNext/>
      <w:numPr>
        <w:ilvl w:val="1"/>
        <w:numId w:val="29"/>
      </w:numPr>
      <w:jc w:val="left"/>
      <w:outlineLvl w:val="1"/>
    </w:pPr>
    <w:rPr>
      <w:b/>
      <w:bCs/>
      <w:iCs/>
      <w:caps/>
      <w:lang w:val="fr-FR"/>
    </w:rPr>
  </w:style>
  <w:style w:type="paragraph" w:styleId="Heading3">
    <w:name w:val="heading 3"/>
    <w:basedOn w:val="Normal"/>
    <w:next w:val="Normal"/>
    <w:qFormat/>
    <w:rsid w:val="006617CF"/>
    <w:pPr>
      <w:keepNext/>
      <w:numPr>
        <w:ilvl w:val="2"/>
        <w:numId w:val="29"/>
      </w:numPr>
      <w:jc w:val="left"/>
      <w:outlineLvl w:val="2"/>
    </w:pPr>
    <w:rPr>
      <w:rFonts w:cs="Arial"/>
      <w:b/>
      <w:bCs/>
      <w:szCs w:val="26"/>
    </w:rPr>
  </w:style>
  <w:style w:type="paragraph" w:styleId="Heading4">
    <w:name w:val="heading 4"/>
    <w:basedOn w:val="Normal"/>
    <w:next w:val="Normal"/>
    <w:qFormat/>
    <w:rsid w:val="006617CF"/>
    <w:pPr>
      <w:keepNext/>
      <w:numPr>
        <w:ilvl w:val="3"/>
        <w:numId w:val="29"/>
      </w:numPr>
      <w:jc w:val="left"/>
      <w:outlineLvl w:val="3"/>
    </w:pPr>
    <w:rPr>
      <w:b/>
      <w:bCs/>
      <w:i/>
      <w:szCs w:val="28"/>
    </w:rPr>
  </w:style>
  <w:style w:type="paragraph" w:styleId="Heading5">
    <w:name w:val="heading 5"/>
    <w:basedOn w:val="Normal"/>
    <w:next w:val="Normal"/>
    <w:qFormat/>
    <w:rsid w:val="006617CF"/>
    <w:pPr>
      <w:keepNext/>
      <w:numPr>
        <w:ilvl w:val="4"/>
        <w:numId w:val="29"/>
      </w:numPr>
      <w:jc w:val="center"/>
      <w:outlineLvl w:val="4"/>
    </w:pPr>
    <w:rPr>
      <w:sz w:val="40"/>
    </w:rPr>
  </w:style>
  <w:style w:type="paragraph" w:styleId="Heading6">
    <w:name w:val="heading 6"/>
    <w:basedOn w:val="Normal"/>
    <w:next w:val="Normal"/>
    <w:qFormat/>
    <w:rsid w:val="006617CF"/>
    <w:pPr>
      <w:keepNext/>
      <w:numPr>
        <w:ilvl w:val="5"/>
        <w:numId w:val="29"/>
      </w:numPr>
      <w:jc w:val="center"/>
      <w:outlineLvl w:val="5"/>
    </w:pPr>
    <w:rPr>
      <w:b/>
      <w:bCs/>
    </w:rPr>
  </w:style>
  <w:style w:type="paragraph" w:styleId="Heading7">
    <w:name w:val="heading 7"/>
    <w:basedOn w:val="Normal"/>
    <w:next w:val="Normal"/>
    <w:link w:val="Heading7Char"/>
    <w:uiPriority w:val="9"/>
    <w:qFormat/>
    <w:rsid w:val="006617CF"/>
    <w:pPr>
      <w:numPr>
        <w:ilvl w:val="6"/>
        <w:numId w:val="29"/>
      </w:numPr>
      <w:spacing w:before="240" w:after="60"/>
      <w:outlineLvl w:val="6"/>
    </w:pPr>
    <w:rPr>
      <w:rFonts w:ascii="Calibri" w:hAnsi="Calibri"/>
      <w:sz w:val="24"/>
      <w:szCs w:val="24"/>
    </w:rPr>
  </w:style>
  <w:style w:type="paragraph" w:styleId="Heading8">
    <w:name w:val="heading 8"/>
    <w:basedOn w:val="Normal"/>
    <w:next w:val="Normal"/>
    <w:link w:val="Heading8Char"/>
    <w:uiPriority w:val="9"/>
    <w:qFormat/>
    <w:rsid w:val="006617CF"/>
    <w:pPr>
      <w:numPr>
        <w:ilvl w:val="7"/>
        <w:numId w:val="29"/>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rsid w:val="006617CF"/>
    <w:pPr>
      <w:numPr>
        <w:ilvl w:val="8"/>
        <w:numId w:val="7"/>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12B9"/>
    <w:pPr>
      <w:tabs>
        <w:tab w:val="center" w:pos="4320"/>
        <w:tab w:val="right" w:pos="8640"/>
      </w:tabs>
    </w:pPr>
  </w:style>
  <w:style w:type="character" w:styleId="PageNumber">
    <w:name w:val="page number"/>
    <w:basedOn w:val="DefaultParagraphFont"/>
    <w:rsid w:val="000212B9"/>
  </w:style>
  <w:style w:type="paragraph" w:styleId="Footer">
    <w:name w:val="footer"/>
    <w:basedOn w:val="Normal"/>
    <w:link w:val="FooterChar"/>
    <w:uiPriority w:val="99"/>
    <w:rsid w:val="000212B9"/>
    <w:pPr>
      <w:tabs>
        <w:tab w:val="center" w:pos="4320"/>
        <w:tab w:val="right" w:pos="8640"/>
      </w:tabs>
    </w:pPr>
  </w:style>
  <w:style w:type="paragraph" w:styleId="Title">
    <w:name w:val="Title"/>
    <w:basedOn w:val="Normal"/>
    <w:qFormat/>
    <w:rsid w:val="006617CF"/>
    <w:pPr>
      <w:jc w:val="center"/>
    </w:pPr>
    <w:rPr>
      <w:b/>
      <w:lang w:val="fr-BE"/>
    </w:rPr>
  </w:style>
  <w:style w:type="character" w:styleId="Hyperlink">
    <w:name w:val="Hyperlink"/>
    <w:rsid w:val="000212B9"/>
    <w:rPr>
      <w:color w:val="0000FF"/>
      <w:u w:val="single"/>
    </w:rPr>
  </w:style>
  <w:style w:type="paragraph" w:styleId="Caption">
    <w:name w:val="caption"/>
    <w:basedOn w:val="Normal"/>
    <w:next w:val="Normal"/>
    <w:qFormat/>
    <w:rsid w:val="006617CF"/>
    <w:pPr>
      <w:jc w:val="center"/>
    </w:pPr>
    <w:rPr>
      <w:rFonts w:ascii="Arial (W1)" w:hAnsi="Arial (W1)"/>
      <w:b/>
      <w:spacing w:val="40"/>
      <w:sz w:val="38"/>
      <w:lang w:val="fr-FR"/>
    </w:rPr>
  </w:style>
  <w:style w:type="character" w:customStyle="1" w:styleId="HeaderChar">
    <w:name w:val="Header Char"/>
    <w:link w:val="Header"/>
    <w:rsid w:val="000212B9"/>
    <w:rPr>
      <w:rFonts w:ascii="Arial" w:hAnsi="Arial"/>
      <w:sz w:val="22"/>
      <w:lang w:eastAsia="en-US"/>
    </w:rPr>
  </w:style>
  <w:style w:type="character" w:customStyle="1" w:styleId="FooterChar">
    <w:name w:val="Footer Char"/>
    <w:link w:val="Footer"/>
    <w:uiPriority w:val="99"/>
    <w:rsid w:val="000212B9"/>
    <w:rPr>
      <w:rFonts w:ascii="Arial" w:hAnsi="Arial"/>
      <w:sz w:val="22"/>
      <w:lang w:eastAsia="en-US"/>
    </w:rPr>
  </w:style>
  <w:style w:type="paragraph" w:styleId="BalloonText">
    <w:name w:val="Balloon Text"/>
    <w:basedOn w:val="Normal"/>
    <w:link w:val="BalloonTextChar"/>
    <w:uiPriority w:val="99"/>
    <w:semiHidden/>
    <w:unhideWhenUsed/>
    <w:rsid w:val="000212B9"/>
    <w:rPr>
      <w:rFonts w:ascii="Tahoma" w:hAnsi="Tahoma" w:cs="Tahoma"/>
      <w:sz w:val="16"/>
      <w:szCs w:val="16"/>
    </w:rPr>
  </w:style>
  <w:style w:type="character" w:customStyle="1" w:styleId="BalloonTextChar">
    <w:name w:val="Balloon Text Char"/>
    <w:link w:val="BalloonText"/>
    <w:uiPriority w:val="99"/>
    <w:semiHidden/>
    <w:rsid w:val="000212B9"/>
    <w:rPr>
      <w:rFonts w:ascii="Tahoma" w:hAnsi="Tahoma" w:cs="Tahoma"/>
      <w:sz w:val="16"/>
      <w:szCs w:val="16"/>
      <w:lang w:eastAsia="en-US"/>
    </w:rPr>
  </w:style>
  <w:style w:type="character" w:customStyle="1" w:styleId="Heading7Char">
    <w:name w:val="Heading 7 Char"/>
    <w:link w:val="Heading7"/>
    <w:uiPriority w:val="9"/>
    <w:semiHidden/>
    <w:rsid w:val="006617CF"/>
    <w:rPr>
      <w:rFonts w:ascii="Calibri" w:hAnsi="Calibri"/>
      <w:sz w:val="24"/>
      <w:szCs w:val="24"/>
      <w:lang w:eastAsia="en-US"/>
    </w:rPr>
  </w:style>
  <w:style w:type="character" w:customStyle="1" w:styleId="Heading8Char">
    <w:name w:val="Heading 8 Char"/>
    <w:link w:val="Heading8"/>
    <w:uiPriority w:val="9"/>
    <w:semiHidden/>
    <w:rsid w:val="006617CF"/>
    <w:rPr>
      <w:rFonts w:ascii="Calibri" w:hAnsi="Calibri"/>
      <w:i/>
      <w:iCs/>
      <w:sz w:val="24"/>
      <w:szCs w:val="24"/>
      <w:lang w:eastAsia="en-US"/>
    </w:rPr>
  </w:style>
  <w:style w:type="character" w:customStyle="1" w:styleId="Heading9Char">
    <w:name w:val="Heading 9 Char"/>
    <w:link w:val="Heading9"/>
    <w:uiPriority w:val="9"/>
    <w:semiHidden/>
    <w:rsid w:val="006617CF"/>
    <w:rPr>
      <w:rFonts w:ascii="Cambria" w:hAnsi="Cambria"/>
      <w:sz w:val="22"/>
      <w:szCs w:val="22"/>
      <w:lang w:eastAsia="en-US"/>
    </w:rPr>
  </w:style>
  <w:style w:type="paragraph" w:styleId="FootnoteText">
    <w:name w:val="footnote text"/>
    <w:basedOn w:val="Normal"/>
    <w:link w:val="FootnoteTextChar"/>
    <w:uiPriority w:val="99"/>
    <w:semiHidden/>
    <w:unhideWhenUsed/>
    <w:rsid w:val="000212B9"/>
    <w:rPr>
      <w:sz w:val="20"/>
    </w:rPr>
  </w:style>
  <w:style w:type="character" w:customStyle="1" w:styleId="FootnoteTextChar">
    <w:name w:val="Footnote Text Char"/>
    <w:link w:val="FootnoteText"/>
    <w:uiPriority w:val="99"/>
    <w:semiHidden/>
    <w:rsid w:val="000212B9"/>
    <w:rPr>
      <w:rFonts w:ascii="Arial" w:hAnsi="Arial"/>
      <w:lang w:eastAsia="en-US"/>
    </w:rPr>
  </w:style>
  <w:style w:type="character" w:styleId="FootnoteReference">
    <w:name w:val="footnote reference"/>
    <w:semiHidden/>
    <w:unhideWhenUsed/>
    <w:rsid w:val="000212B9"/>
    <w:rPr>
      <w:vertAlign w:val="superscript"/>
    </w:rPr>
  </w:style>
  <w:style w:type="character" w:styleId="FollowedHyperlink">
    <w:name w:val="FollowedHyperlink"/>
    <w:uiPriority w:val="99"/>
    <w:semiHidden/>
    <w:unhideWhenUsed/>
    <w:rsid w:val="000212B9"/>
    <w:rPr>
      <w:color w:val="800080"/>
      <w:u w:val="single"/>
    </w:rPr>
  </w:style>
  <w:style w:type="character" w:styleId="Strong">
    <w:name w:val="Strong"/>
    <w:qFormat/>
    <w:rsid w:val="006617CF"/>
    <w:rPr>
      <w:b/>
      <w:bCs/>
    </w:rPr>
  </w:style>
  <w:style w:type="paragraph" w:styleId="PlainText">
    <w:name w:val="Plain Text"/>
    <w:basedOn w:val="Normal"/>
    <w:link w:val="PlainTextChar"/>
    <w:uiPriority w:val="99"/>
    <w:semiHidden/>
    <w:unhideWhenUsed/>
    <w:rsid w:val="000212B9"/>
    <w:pPr>
      <w:tabs>
        <w:tab w:val="clear" w:pos="567"/>
      </w:tabs>
      <w:overflowPunct/>
      <w:autoSpaceDE/>
      <w:autoSpaceDN/>
      <w:adjustRightInd/>
      <w:jc w:val="left"/>
      <w:textAlignment w:val="auto"/>
    </w:pPr>
    <w:rPr>
      <w:rFonts w:ascii="Calibri" w:eastAsia="Calibri" w:hAnsi="Calibri"/>
      <w:szCs w:val="21"/>
    </w:rPr>
  </w:style>
  <w:style w:type="character" w:customStyle="1" w:styleId="PlainTextChar">
    <w:name w:val="Plain Text Char"/>
    <w:link w:val="PlainText"/>
    <w:uiPriority w:val="99"/>
    <w:semiHidden/>
    <w:rsid w:val="000212B9"/>
    <w:rPr>
      <w:rFonts w:ascii="Calibri" w:eastAsia="Calibri" w:hAnsi="Calibri"/>
      <w:sz w:val="22"/>
      <w:szCs w:val="21"/>
      <w:lang w:eastAsia="en-US"/>
    </w:rPr>
  </w:style>
  <w:style w:type="paragraph" w:customStyle="1" w:styleId="MediumGrid1-Accent21">
    <w:name w:val="Medium Grid 1 - Accent 21"/>
    <w:basedOn w:val="Normal"/>
    <w:uiPriority w:val="34"/>
    <w:qFormat/>
    <w:rsid w:val="006617CF"/>
    <w:pPr>
      <w:ind w:left="720"/>
    </w:pPr>
  </w:style>
  <w:style w:type="paragraph" w:customStyle="1" w:styleId="bulletlist">
    <w:name w:val="bullet list"/>
    <w:basedOn w:val="Normal"/>
    <w:link w:val="bulletlistChar"/>
    <w:qFormat/>
    <w:rsid w:val="006617CF"/>
    <w:pPr>
      <w:tabs>
        <w:tab w:val="clear" w:pos="567"/>
        <w:tab w:val="num" w:pos="284"/>
      </w:tabs>
      <w:overflowPunct/>
      <w:autoSpaceDE/>
      <w:autoSpaceDN/>
      <w:adjustRightInd/>
      <w:spacing w:after="200" w:line="276" w:lineRule="auto"/>
      <w:ind w:left="284"/>
      <w:jc w:val="left"/>
      <w:textAlignment w:val="auto"/>
    </w:pPr>
    <w:rPr>
      <w:rFonts w:ascii="Calibri" w:eastAsia="Calibri" w:hAnsi="Calibri"/>
      <w:szCs w:val="22"/>
    </w:rPr>
  </w:style>
  <w:style w:type="character" w:customStyle="1" w:styleId="bulletlistChar">
    <w:name w:val="bullet list Char"/>
    <w:link w:val="bulletlist"/>
    <w:rsid w:val="006617CF"/>
    <w:rPr>
      <w:rFonts w:ascii="Calibri" w:eastAsia="Calibri" w:hAnsi="Calibri"/>
      <w:sz w:val="22"/>
      <w:szCs w:val="22"/>
      <w:lang w:eastAsia="en-US"/>
    </w:rPr>
  </w:style>
  <w:style w:type="paragraph" w:customStyle="1" w:styleId="Style1">
    <w:name w:val="Style1"/>
    <w:basedOn w:val="Normal"/>
    <w:link w:val="Style1Char"/>
    <w:qFormat/>
    <w:rsid w:val="006617CF"/>
    <w:pPr>
      <w:tabs>
        <w:tab w:val="clear" w:pos="567"/>
        <w:tab w:val="num" w:pos="0"/>
      </w:tabs>
      <w:overflowPunct/>
      <w:autoSpaceDE/>
      <w:autoSpaceDN/>
      <w:adjustRightInd/>
      <w:spacing w:after="200" w:line="276" w:lineRule="auto"/>
      <w:ind w:left="284" w:hanging="284"/>
      <w:jc w:val="left"/>
      <w:textAlignment w:val="auto"/>
    </w:pPr>
    <w:rPr>
      <w:rFonts w:ascii="Calibri" w:eastAsia="Calibri" w:hAnsi="Calibri"/>
      <w:b/>
      <w:szCs w:val="22"/>
    </w:rPr>
  </w:style>
  <w:style w:type="character" w:customStyle="1" w:styleId="Style1Char">
    <w:name w:val="Style1 Char"/>
    <w:link w:val="Style1"/>
    <w:rsid w:val="006617CF"/>
    <w:rPr>
      <w:rFonts w:ascii="Calibri" w:eastAsia="Calibri" w:hAnsi="Calibri"/>
      <w:b/>
      <w:sz w:val="22"/>
      <w:szCs w:val="22"/>
      <w:lang w:eastAsia="en-US"/>
    </w:rPr>
  </w:style>
  <w:style w:type="paragraph" w:customStyle="1" w:styleId="MediumShading1-Accent11">
    <w:name w:val="Medium Shading 1 - Accent 11"/>
    <w:uiPriority w:val="1"/>
    <w:qFormat/>
    <w:rsid w:val="006617CF"/>
    <w:rPr>
      <w:rFonts w:ascii="Calibri" w:eastAsia="Calibri" w:hAnsi="Calibri"/>
      <w:sz w:val="22"/>
      <w:szCs w:val="22"/>
      <w:lang w:val="fr-BE" w:eastAsia="en-US"/>
    </w:rPr>
  </w:style>
  <w:style w:type="paragraph" w:styleId="BodyText">
    <w:name w:val="Body Text"/>
    <w:basedOn w:val="Normal"/>
    <w:link w:val="BodyTextChar"/>
    <w:semiHidden/>
    <w:rsid w:val="00867FE4"/>
    <w:pPr>
      <w:spacing w:before="180" w:after="180"/>
      <w:ind w:left="283" w:hanging="283"/>
    </w:pPr>
    <w:rPr>
      <w:spacing w:val="-3"/>
    </w:rPr>
  </w:style>
  <w:style w:type="character" w:customStyle="1" w:styleId="BodyTextChar">
    <w:name w:val="Body Text Char"/>
    <w:link w:val="BodyText"/>
    <w:semiHidden/>
    <w:rsid w:val="00867FE4"/>
    <w:rPr>
      <w:rFonts w:ascii="Arial" w:hAnsi="Arial"/>
      <w:spacing w:val="-3"/>
      <w:sz w:val="22"/>
      <w:lang w:eastAsia="en-US"/>
    </w:rPr>
  </w:style>
  <w:style w:type="paragraph" w:customStyle="1" w:styleId="ColorfulList-Accent11">
    <w:name w:val="Colorful List - Accent 11"/>
    <w:basedOn w:val="Normal"/>
    <w:uiPriority w:val="34"/>
    <w:qFormat/>
    <w:rsid w:val="002F2F74"/>
    <w:pPr>
      <w:ind w:left="720"/>
    </w:pPr>
  </w:style>
  <w:style w:type="paragraph" w:styleId="ListParagraph">
    <w:name w:val="List Paragraph"/>
    <w:basedOn w:val="Normal"/>
    <w:uiPriority w:val="34"/>
    <w:qFormat/>
    <w:rsid w:val="007A11F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AppData\Local\Microsoft\Windows\Temporary%20Internet%20Files\Content.Outlook\0I0IA93G\template%20meetings%20summaries%20Budap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8A80F-6140-4AB5-96A6-3C169991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meetings summaries Budapest.dotx</Template>
  <TotalTime>205</TotalTime>
  <Pages>17</Pages>
  <Words>7410</Words>
  <Characters>40755</Characters>
  <Application>Microsoft Office Word</Application>
  <DocSecurity>0</DocSecurity>
  <Lines>339</Lines>
  <Paragraphs>96</Paragraphs>
  <ScaleCrop>false</ScaleCrop>
  <HeadingPairs>
    <vt:vector size="2" baseType="variant">
      <vt:variant>
        <vt:lpstr>Title</vt:lpstr>
      </vt:variant>
      <vt:variant>
        <vt:i4>1</vt:i4>
      </vt:variant>
    </vt:vector>
  </HeadingPairs>
  <TitlesOfParts>
    <vt:vector size="1" baseType="lpstr">
      <vt:lpstr>DSC Summary 2015 Annual Session Stavanger</vt:lpstr>
    </vt:vector>
  </TitlesOfParts>
  <Company>North Atlantic Assembly</Company>
  <LinksUpToDate>false</LinksUpToDate>
  <CharactersWithSpaces>48069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DSC Summary 2015 Annual Session Stavanger</dc:title>
  <dc:creator>Ethan Corbin</dc:creator>
  <cp:keywords>Stavanger</cp:keywords>
  <cp:lastModifiedBy>Dominique Gins</cp:lastModifiedBy>
  <cp:revision>7</cp:revision>
  <cp:lastPrinted>2015-05-16T11:59:00Z</cp:lastPrinted>
  <dcterms:created xsi:type="dcterms:W3CDTF">2015-12-17T10:47:00Z</dcterms:created>
  <dcterms:modified xsi:type="dcterms:W3CDTF">2015-12-17T16:00:00Z</dcterms:modified>
</cp:coreProperties>
</file>